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F2" w:rsidRPr="00B01292" w:rsidRDefault="009803D5" w:rsidP="00597EA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1292">
        <w:rPr>
          <w:rFonts w:ascii="Arial" w:hAnsi="Arial" w:cs="Arial"/>
          <w:b/>
          <w:sz w:val="32"/>
          <w:szCs w:val="32"/>
          <w:u w:val="single"/>
        </w:rPr>
        <w:t>Gartenordnung</w:t>
      </w:r>
    </w:p>
    <w:p w:rsidR="009803D5" w:rsidRPr="008F2EED" w:rsidRDefault="009803D5" w:rsidP="009803D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2EED">
        <w:rPr>
          <w:rFonts w:ascii="Arial" w:hAnsi="Arial" w:cs="Arial"/>
          <w:sz w:val="24"/>
          <w:szCs w:val="24"/>
        </w:rPr>
        <w:t>Der</w:t>
      </w:r>
      <w:r w:rsidR="001304BC">
        <w:rPr>
          <w:rFonts w:ascii="Arial" w:hAnsi="Arial" w:cs="Arial"/>
          <w:sz w:val="24"/>
          <w:szCs w:val="24"/>
        </w:rPr>
        <w:t xml:space="preserve"> Pächter hat seinen Garten im Sinne des B</w:t>
      </w:r>
      <w:r w:rsidRPr="008F2EED">
        <w:rPr>
          <w:rFonts w:ascii="Arial" w:hAnsi="Arial" w:cs="Arial"/>
          <w:sz w:val="24"/>
          <w:szCs w:val="24"/>
        </w:rPr>
        <w:t>und</w:t>
      </w:r>
      <w:r w:rsidR="001304BC">
        <w:rPr>
          <w:rFonts w:ascii="Arial" w:hAnsi="Arial" w:cs="Arial"/>
          <w:sz w:val="24"/>
          <w:szCs w:val="24"/>
        </w:rPr>
        <w:t>eskleingartengesetztes (BKleingG</w:t>
      </w:r>
      <w:r w:rsidRPr="008F2EED">
        <w:rPr>
          <w:rFonts w:ascii="Arial" w:hAnsi="Arial" w:cs="Arial"/>
          <w:sz w:val="24"/>
          <w:szCs w:val="24"/>
        </w:rPr>
        <w:t xml:space="preserve">) kleingärtnerisch zu </w:t>
      </w:r>
      <w:r w:rsidR="001304BC" w:rsidRPr="008F2EED">
        <w:rPr>
          <w:rFonts w:ascii="Arial" w:hAnsi="Arial" w:cs="Arial"/>
          <w:sz w:val="24"/>
          <w:szCs w:val="24"/>
        </w:rPr>
        <w:t>nutzen</w:t>
      </w:r>
      <w:r w:rsidRPr="008F2EED">
        <w:rPr>
          <w:rFonts w:ascii="Arial" w:hAnsi="Arial" w:cs="Arial"/>
          <w:sz w:val="24"/>
          <w:szCs w:val="24"/>
        </w:rPr>
        <w:t>. Das bedeutet nach dem Urteil des Bundesgerichtsho</w:t>
      </w:r>
      <w:r w:rsidR="001304BC">
        <w:rPr>
          <w:rFonts w:ascii="Arial" w:hAnsi="Arial" w:cs="Arial"/>
          <w:sz w:val="24"/>
          <w:szCs w:val="24"/>
        </w:rPr>
        <w:t>fs (BGH) vom 17. Juni 2004 (</w:t>
      </w:r>
      <w:r w:rsidR="0085313D">
        <w:rPr>
          <w:rFonts w:ascii="Arial Unicode MS" w:eastAsia="Arial Unicode MS" w:hAnsi="Arial Unicode MS" w:cs="Arial Unicode MS" w:hint="eastAsia"/>
          <w:sz w:val="24"/>
          <w:szCs w:val="24"/>
        </w:rPr>
        <w:t>Ⅲ</w:t>
      </w:r>
      <w:r w:rsidRPr="008F2EED">
        <w:rPr>
          <w:rFonts w:ascii="Arial" w:hAnsi="Arial" w:cs="Arial"/>
          <w:sz w:val="24"/>
          <w:szCs w:val="24"/>
        </w:rPr>
        <w:t xml:space="preserve"> ZR 281/03) im Einzelnen:</w:t>
      </w:r>
    </w:p>
    <w:p w:rsidR="009803D5" w:rsidRPr="001304BC" w:rsidRDefault="009803D5" w:rsidP="001304BC">
      <w:pPr>
        <w:pStyle w:val="Listenabsatz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5429D">
        <w:rPr>
          <w:rFonts w:ascii="Arial" w:hAnsi="Arial" w:cs="Arial"/>
          <w:b/>
          <w:sz w:val="24"/>
          <w:szCs w:val="24"/>
          <w:u w:val="single"/>
        </w:rPr>
        <w:t>Mindestens</w:t>
      </w:r>
      <w:r w:rsidRPr="001304BC">
        <w:rPr>
          <w:rFonts w:ascii="Arial" w:hAnsi="Arial" w:cs="Arial"/>
          <w:sz w:val="24"/>
          <w:szCs w:val="24"/>
        </w:rPr>
        <w:t xml:space="preserve"> ei</w:t>
      </w:r>
      <w:r w:rsidR="00E5429D">
        <w:rPr>
          <w:rFonts w:ascii="Arial" w:hAnsi="Arial" w:cs="Arial"/>
          <w:sz w:val="24"/>
          <w:szCs w:val="24"/>
        </w:rPr>
        <w:t>n D</w:t>
      </w:r>
      <w:r w:rsidRPr="001304BC">
        <w:rPr>
          <w:rFonts w:ascii="Arial" w:hAnsi="Arial" w:cs="Arial"/>
          <w:sz w:val="24"/>
          <w:szCs w:val="24"/>
        </w:rPr>
        <w:t>rittel der</w:t>
      </w:r>
      <w:r w:rsidR="00E5429D">
        <w:rPr>
          <w:rFonts w:ascii="Arial" w:hAnsi="Arial" w:cs="Arial"/>
          <w:sz w:val="24"/>
          <w:szCs w:val="24"/>
        </w:rPr>
        <w:t xml:space="preserve"> G</w:t>
      </w:r>
      <w:r w:rsidRPr="001304BC">
        <w:rPr>
          <w:rFonts w:ascii="Arial" w:hAnsi="Arial" w:cs="Arial"/>
          <w:sz w:val="24"/>
          <w:szCs w:val="24"/>
        </w:rPr>
        <w:t>art</w:t>
      </w:r>
      <w:r w:rsidR="00E5429D">
        <w:rPr>
          <w:rFonts w:ascii="Arial" w:hAnsi="Arial" w:cs="Arial"/>
          <w:sz w:val="24"/>
          <w:szCs w:val="24"/>
        </w:rPr>
        <w:t>enfläche muss zum Anbau von Gartenbauerzeugnissen für den E</w:t>
      </w:r>
      <w:r w:rsidRPr="001304BC">
        <w:rPr>
          <w:rFonts w:ascii="Arial" w:hAnsi="Arial" w:cs="Arial"/>
          <w:sz w:val="24"/>
          <w:szCs w:val="24"/>
        </w:rPr>
        <w:t>igenbedarf genutzt werden. Gartenbauerzeugn</w:t>
      </w:r>
      <w:r w:rsidR="00E5429D">
        <w:rPr>
          <w:rFonts w:ascii="Arial" w:hAnsi="Arial" w:cs="Arial"/>
          <w:sz w:val="24"/>
          <w:szCs w:val="24"/>
        </w:rPr>
        <w:t>isse in diesem Sinne sind ein- und mehrjährige Gemüsepflanzen, Obst und Kräute</w:t>
      </w:r>
      <w:r w:rsidRPr="001304BC">
        <w:rPr>
          <w:rFonts w:ascii="Arial" w:hAnsi="Arial" w:cs="Arial"/>
          <w:sz w:val="24"/>
          <w:szCs w:val="24"/>
        </w:rPr>
        <w:t xml:space="preserve">r, </w:t>
      </w:r>
    </w:p>
    <w:p w:rsidR="009803D5" w:rsidRPr="008F2EED" w:rsidRDefault="00E5429D" w:rsidP="00597EA5">
      <w:pPr>
        <w:pStyle w:val="Listenabsatz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5429D">
        <w:rPr>
          <w:rFonts w:ascii="Arial" w:hAnsi="Arial" w:cs="Arial"/>
          <w:b/>
          <w:sz w:val="24"/>
          <w:szCs w:val="24"/>
          <w:u w:val="single"/>
        </w:rPr>
        <w:t>höchstens</w:t>
      </w:r>
      <w:r>
        <w:rPr>
          <w:rFonts w:ascii="Arial" w:hAnsi="Arial" w:cs="Arial"/>
          <w:sz w:val="24"/>
          <w:szCs w:val="24"/>
        </w:rPr>
        <w:t xml:space="preserve"> ein Drittel der Kleingartenfläche kann Erholung</w:t>
      </w:r>
      <w:r w:rsidR="009803D5" w:rsidRPr="008F2EED">
        <w:rPr>
          <w:rFonts w:ascii="Arial" w:hAnsi="Arial" w:cs="Arial"/>
          <w:sz w:val="24"/>
          <w:szCs w:val="24"/>
        </w:rPr>
        <w:t>szwecke</w:t>
      </w:r>
      <w:r>
        <w:rPr>
          <w:rFonts w:ascii="Arial" w:hAnsi="Arial" w:cs="Arial"/>
          <w:sz w:val="24"/>
          <w:szCs w:val="24"/>
        </w:rPr>
        <w:t>n dienen, z.B. Rasen und Z</w:t>
      </w:r>
      <w:r w:rsidR="009803D5" w:rsidRPr="008F2EED">
        <w:rPr>
          <w:rFonts w:ascii="Arial" w:hAnsi="Arial" w:cs="Arial"/>
          <w:sz w:val="24"/>
          <w:szCs w:val="24"/>
        </w:rPr>
        <w:t>iergarten, und ebenso</w:t>
      </w:r>
    </w:p>
    <w:p w:rsidR="009803D5" w:rsidRDefault="009803D5" w:rsidP="00597EA5">
      <w:pPr>
        <w:pStyle w:val="Listenabsatz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5429D">
        <w:rPr>
          <w:rFonts w:ascii="Arial" w:hAnsi="Arial" w:cs="Arial"/>
          <w:b/>
          <w:sz w:val="24"/>
          <w:szCs w:val="24"/>
          <w:u w:val="single"/>
        </w:rPr>
        <w:t>höchstens</w:t>
      </w:r>
      <w:r w:rsidR="00E5429D">
        <w:rPr>
          <w:rFonts w:ascii="Arial" w:hAnsi="Arial" w:cs="Arial"/>
          <w:sz w:val="24"/>
          <w:szCs w:val="24"/>
        </w:rPr>
        <w:t xml:space="preserve"> ein Drittel der K</w:t>
      </w:r>
      <w:r w:rsidRPr="008F2EED">
        <w:rPr>
          <w:rFonts w:ascii="Arial" w:hAnsi="Arial" w:cs="Arial"/>
          <w:sz w:val="24"/>
          <w:szCs w:val="24"/>
        </w:rPr>
        <w:t>lein</w:t>
      </w:r>
      <w:r w:rsidR="00E5429D">
        <w:rPr>
          <w:rFonts w:ascii="Arial" w:hAnsi="Arial" w:cs="Arial"/>
          <w:sz w:val="24"/>
          <w:szCs w:val="24"/>
        </w:rPr>
        <w:t xml:space="preserve">gartenfläche kann für Baulichkeiten genutzt werden, z.B. Gartenlaube, Wege, </w:t>
      </w:r>
      <w:r w:rsidRPr="008F2EED">
        <w:rPr>
          <w:rFonts w:ascii="Arial" w:hAnsi="Arial" w:cs="Arial"/>
          <w:sz w:val="24"/>
          <w:szCs w:val="24"/>
        </w:rPr>
        <w:t>Beet- und Wegebegrenzungen, Pe</w:t>
      </w:r>
      <w:r w:rsidR="00E5429D">
        <w:rPr>
          <w:rFonts w:ascii="Arial" w:hAnsi="Arial" w:cs="Arial"/>
          <w:sz w:val="24"/>
          <w:szCs w:val="24"/>
        </w:rPr>
        <w:t>rgola, F</w:t>
      </w:r>
      <w:r w:rsidRPr="008F2EED">
        <w:rPr>
          <w:rFonts w:ascii="Arial" w:hAnsi="Arial" w:cs="Arial"/>
          <w:sz w:val="24"/>
          <w:szCs w:val="24"/>
        </w:rPr>
        <w:t>reisitzt.</w:t>
      </w:r>
    </w:p>
    <w:p w:rsidR="00343D32" w:rsidRPr="008F2EED" w:rsidRDefault="00343D32" w:rsidP="00343D32">
      <w:pPr>
        <w:pStyle w:val="Listenabsatz"/>
        <w:ind w:left="1069"/>
        <w:rPr>
          <w:rFonts w:ascii="Arial" w:hAnsi="Arial" w:cs="Arial"/>
          <w:sz w:val="24"/>
          <w:szCs w:val="24"/>
        </w:rPr>
      </w:pPr>
    </w:p>
    <w:p w:rsidR="00597EA5" w:rsidRPr="00597EA5" w:rsidRDefault="00E5429D" w:rsidP="00597EA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Anpflanzung von Obstgehölzen ist in Form von Sträuchern, Beerenobsthochstämmen, Spindelbüschen, Spalierformen, Büschen und Halbstämmen gestattet; ihre Anzahl ist der G</w:t>
      </w:r>
      <w:r w:rsidR="009803D5" w:rsidRPr="00597EA5"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>tengröße nach fachtechnischer  Empfehlung anzup</w:t>
      </w:r>
      <w:r w:rsidR="009803D5" w:rsidRPr="00597EA5">
        <w:rPr>
          <w:rFonts w:ascii="Arial" w:hAnsi="Arial" w:cs="Arial"/>
          <w:sz w:val="24"/>
          <w:szCs w:val="24"/>
        </w:rPr>
        <w:t>assen.</w:t>
      </w:r>
    </w:p>
    <w:p w:rsidR="00597EA5" w:rsidRDefault="003F74AE" w:rsidP="00597EA5">
      <w:pPr>
        <w:pStyle w:val="Listenabsatz"/>
        <w:rPr>
          <w:rFonts w:ascii="Arial" w:hAnsi="Arial" w:cs="Arial"/>
          <w:sz w:val="24"/>
          <w:szCs w:val="24"/>
        </w:rPr>
      </w:pPr>
      <w:proofErr w:type="spellStart"/>
      <w:r w:rsidRPr="00597EA5">
        <w:rPr>
          <w:rFonts w:ascii="Arial" w:hAnsi="Arial" w:cs="Arial"/>
          <w:sz w:val="24"/>
          <w:szCs w:val="24"/>
        </w:rPr>
        <w:t>Großkronige</w:t>
      </w:r>
      <w:proofErr w:type="spellEnd"/>
      <w:r w:rsidRPr="00597EA5">
        <w:rPr>
          <w:rFonts w:ascii="Arial" w:hAnsi="Arial" w:cs="Arial"/>
          <w:sz w:val="24"/>
          <w:szCs w:val="24"/>
        </w:rPr>
        <w:t xml:space="preserve"> </w:t>
      </w:r>
      <w:r w:rsidR="00E5429D">
        <w:rPr>
          <w:rFonts w:ascii="Arial" w:hAnsi="Arial" w:cs="Arial"/>
          <w:sz w:val="24"/>
          <w:szCs w:val="24"/>
        </w:rPr>
        <w:t>Obstgehölze wie Süßkirschen, Walnussbäume, Apfel- und Birnenobsthochstämmen sowie Wald-, Park- und Alleebäume einschließlich N</w:t>
      </w:r>
      <w:r w:rsidRPr="00597EA5">
        <w:rPr>
          <w:rFonts w:ascii="Arial" w:hAnsi="Arial" w:cs="Arial"/>
          <w:sz w:val="24"/>
          <w:szCs w:val="24"/>
        </w:rPr>
        <w:t>adelgehölzen sind nicht gestattet. Z</w:t>
      </w:r>
      <w:r w:rsidR="00E5429D">
        <w:rPr>
          <w:rFonts w:ascii="Arial" w:hAnsi="Arial" w:cs="Arial"/>
          <w:sz w:val="24"/>
          <w:szCs w:val="24"/>
        </w:rPr>
        <w:t>ierge</w:t>
      </w:r>
      <w:r w:rsidRPr="00597EA5">
        <w:rPr>
          <w:rFonts w:ascii="Arial" w:hAnsi="Arial" w:cs="Arial"/>
          <w:sz w:val="24"/>
          <w:szCs w:val="24"/>
        </w:rPr>
        <w:t xml:space="preserve">hölze </w:t>
      </w:r>
      <w:r w:rsidR="00E5429D">
        <w:rPr>
          <w:rFonts w:ascii="Arial" w:hAnsi="Arial" w:cs="Arial"/>
          <w:sz w:val="24"/>
          <w:szCs w:val="24"/>
        </w:rPr>
        <w:t>dürfen höchstens eine H</w:t>
      </w:r>
      <w:r w:rsidRPr="00597EA5">
        <w:rPr>
          <w:rFonts w:ascii="Arial" w:hAnsi="Arial" w:cs="Arial"/>
          <w:sz w:val="24"/>
          <w:szCs w:val="24"/>
        </w:rPr>
        <w:t>öhe von 2,50 m erreichen.</w:t>
      </w:r>
    </w:p>
    <w:p w:rsidR="003F74AE" w:rsidRDefault="003F74AE" w:rsidP="00597EA5">
      <w:pPr>
        <w:pStyle w:val="Listenabsatz"/>
        <w:rPr>
          <w:rFonts w:ascii="Arial" w:hAnsi="Arial" w:cs="Arial"/>
          <w:sz w:val="24"/>
          <w:szCs w:val="24"/>
        </w:rPr>
      </w:pPr>
      <w:r w:rsidRPr="00597EA5">
        <w:rPr>
          <w:rFonts w:ascii="Arial" w:hAnsi="Arial" w:cs="Arial"/>
          <w:sz w:val="24"/>
          <w:szCs w:val="24"/>
        </w:rPr>
        <w:t xml:space="preserve">Bei </w:t>
      </w:r>
      <w:r w:rsidR="00E5429D">
        <w:rPr>
          <w:rFonts w:ascii="Arial" w:hAnsi="Arial" w:cs="Arial"/>
          <w:sz w:val="24"/>
          <w:szCs w:val="24"/>
        </w:rPr>
        <w:t>allen A</w:t>
      </w:r>
      <w:r w:rsidRPr="00597EA5">
        <w:rPr>
          <w:rFonts w:ascii="Arial" w:hAnsi="Arial" w:cs="Arial"/>
          <w:sz w:val="24"/>
          <w:szCs w:val="24"/>
        </w:rPr>
        <w:t>npf</w:t>
      </w:r>
      <w:r w:rsidR="00E5429D">
        <w:rPr>
          <w:rFonts w:ascii="Arial" w:hAnsi="Arial" w:cs="Arial"/>
          <w:sz w:val="24"/>
          <w:szCs w:val="24"/>
        </w:rPr>
        <w:t>lanzungen sind die Bestimmungen des H</w:t>
      </w:r>
      <w:r w:rsidR="00126514">
        <w:rPr>
          <w:rFonts w:ascii="Arial" w:hAnsi="Arial" w:cs="Arial"/>
          <w:sz w:val="24"/>
          <w:szCs w:val="24"/>
        </w:rPr>
        <w:t>essischen Nachbarrechts zu beachten; als Grundstücke im Sinne des Nachbarrechts sind die einz</w:t>
      </w:r>
      <w:r w:rsidRPr="00597EA5">
        <w:rPr>
          <w:rFonts w:ascii="Arial" w:hAnsi="Arial" w:cs="Arial"/>
          <w:sz w:val="24"/>
          <w:szCs w:val="24"/>
        </w:rPr>
        <w:t>elne</w:t>
      </w:r>
      <w:r w:rsidR="00126514">
        <w:rPr>
          <w:rFonts w:ascii="Arial" w:hAnsi="Arial" w:cs="Arial"/>
          <w:sz w:val="24"/>
          <w:szCs w:val="24"/>
        </w:rPr>
        <w:t>n G</w:t>
      </w:r>
      <w:r w:rsidRPr="00597EA5">
        <w:rPr>
          <w:rFonts w:ascii="Arial" w:hAnsi="Arial" w:cs="Arial"/>
          <w:sz w:val="24"/>
          <w:szCs w:val="24"/>
        </w:rPr>
        <w:t>artenparzellen anzusehen.</w:t>
      </w:r>
    </w:p>
    <w:p w:rsidR="00597EA5" w:rsidRPr="008F2EED" w:rsidRDefault="00597EA5" w:rsidP="00597EA5">
      <w:pPr>
        <w:pStyle w:val="Listenabsatz"/>
        <w:rPr>
          <w:rFonts w:ascii="Arial" w:hAnsi="Arial" w:cs="Arial"/>
          <w:sz w:val="24"/>
          <w:szCs w:val="24"/>
        </w:rPr>
      </w:pPr>
    </w:p>
    <w:p w:rsidR="00597EA5" w:rsidRDefault="00126514" w:rsidP="009803D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Beim Einsatz von P</w:t>
      </w:r>
      <w:r w:rsidR="003F74AE" w:rsidRPr="00597EA5">
        <w:rPr>
          <w:rFonts w:ascii="Arial" w:hAnsi="Arial" w:cs="Arial"/>
          <w:sz w:val="24"/>
          <w:szCs w:val="24"/>
        </w:rPr>
        <w:t>flanzenbehandlungsmitteln, der n</w:t>
      </w:r>
      <w:r>
        <w:rPr>
          <w:rFonts w:ascii="Arial" w:hAnsi="Arial" w:cs="Arial"/>
          <w:sz w:val="24"/>
          <w:szCs w:val="24"/>
        </w:rPr>
        <w:t>ur in unumgänglich notwendigen F</w:t>
      </w:r>
      <w:r w:rsidR="003F74AE" w:rsidRPr="00597EA5">
        <w:rPr>
          <w:rFonts w:ascii="Arial" w:hAnsi="Arial" w:cs="Arial"/>
          <w:sz w:val="24"/>
          <w:szCs w:val="24"/>
        </w:rPr>
        <w:t>äll</w:t>
      </w:r>
      <w:r>
        <w:rPr>
          <w:rFonts w:ascii="Arial" w:hAnsi="Arial" w:cs="Arial"/>
          <w:sz w:val="24"/>
          <w:szCs w:val="24"/>
        </w:rPr>
        <w:t>en erfolgen sollten, dürfen nur Mittel auf biologischer B</w:t>
      </w:r>
      <w:r w:rsidR="003F74AE" w:rsidRPr="00597EA5">
        <w:rPr>
          <w:rFonts w:ascii="Arial" w:hAnsi="Arial" w:cs="Arial"/>
          <w:sz w:val="24"/>
          <w:szCs w:val="24"/>
        </w:rPr>
        <w:t xml:space="preserve">asis verwendet werden. Die </w:t>
      </w:r>
      <w:r>
        <w:rPr>
          <w:rFonts w:ascii="Arial" w:hAnsi="Arial" w:cs="Arial"/>
          <w:sz w:val="24"/>
          <w:szCs w:val="24"/>
        </w:rPr>
        <w:t>Bestimmungen des Pflanzenschutzgesetzes, des Wassergesetzes, der Naturschutzgesetze und des einschlägigen U</w:t>
      </w:r>
      <w:r w:rsidR="003F74AE" w:rsidRPr="00597EA5">
        <w:rPr>
          <w:rFonts w:ascii="Arial" w:hAnsi="Arial" w:cs="Arial"/>
          <w:sz w:val="24"/>
          <w:szCs w:val="24"/>
        </w:rPr>
        <w:t>mweltrechtes sind da</w:t>
      </w:r>
      <w:r>
        <w:rPr>
          <w:rFonts w:ascii="Arial" w:hAnsi="Arial" w:cs="Arial"/>
          <w:sz w:val="24"/>
          <w:szCs w:val="24"/>
        </w:rPr>
        <w:t>bei in ihrer jeweils geltenden F</w:t>
      </w:r>
      <w:r w:rsidR="003F74AE" w:rsidRPr="00597EA5">
        <w:rPr>
          <w:rFonts w:ascii="Arial" w:hAnsi="Arial" w:cs="Arial"/>
          <w:sz w:val="24"/>
          <w:szCs w:val="24"/>
        </w:rPr>
        <w:t xml:space="preserve">assung zu beachten. Im </w:t>
      </w:r>
      <w:r>
        <w:rPr>
          <w:rFonts w:ascii="Arial" w:hAnsi="Arial" w:cs="Arial"/>
          <w:sz w:val="24"/>
          <w:szCs w:val="24"/>
        </w:rPr>
        <w:t>Übrigen sind zur Gartenpflege mechanische Mittel vo</w:t>
      </w:r>
      <w:r w:rsidR="003F74AE" w:rsidRPr="00597EA5">
        <w:rPr>
          <w:rFonts w:ascii="Arial" w:hAnsi="Arial" w:cs="Arial"/>
          <w:sz w:val="24"/>
          <w:szCs w:val="24"/>
        </w:rPr>
        <w:t xml:space="preserve">rzuziehen. Nähere </w:t>
      </w:r>
      <w:r>
        <w:rPr>
          <w:rFonts w:ascii="Arial" w:hAnsi="Arial" w:cs="Arial"/>
          <w:sz w:val="24"/>
          <w:szCs w:val="24"/>
        </w:rPr>
        <w:t>Auskünfte erteilen der Fachberater und die F</w:t>
      </w:r>
      <w:r w:rsidR="003F74AE" w:rsidRPr="00597EA5">
        <w:rPr>
          <w:rFonts w:ascii="Arial" w:hAnsi="Arial" w:cs="Arial"/>
          <w:sz w:val="24"/>
          <w:szCs w:val="24"/>
        </w:rPr>
        <w:t>achwarte.</w:t>
      </w:r>
    </w:p>
    <w:p w:rsidR="003F74AE" w:rsidRDefault="003F74AE" w:rsidP="00597EA5">
      <w:pPr>
        <w:pStyle w:val="Listenabsatz"/>
        <w:rPr>
          <w:rFonts w:ascii="Arial" w:hAnsi="Arial" w:cs="Arial"/>
          <w:sz w:val="24"/>
          <w:szCs w:val="24"/>
        </w:rPr>
      </w:pPr>
      <w:r w:rsidRPr="00597EA5">
        <w:rPr>
          <w:rFonts w:ascii="Arial" w:hAnsi="Arial" w:cs="Arial"/>
          <w:sz w:val="24"/>
          <w:szCs w:val="24"/>
        </w:rPr>
        <w:t xml:space="preserve">Der </w:t>
      </w:r>
      <w:r w:rsidR="00126514">
        <w:rPr>
          <w:rFonts w:ascii="Arial" w:hAnsi="Arial" w:cs="Arial"/>
          <w:sz w:val="24"/>
          <w:szCs w:val="24"/>
        </w:rPr>
        <w:t>Pächter ist weiter verpflichtet, die Wege an seinem Garten</w:t>
      </w:r>
      <w:r w:rsidRPr="00597EA5">
        <w:rPr>
          <w:rFonts w:ascii="Arial" w:hAnsi="Arial" w:cs="Arial"/>
          <w:sz w:val="24"/>
          <w:szCs w:val="24"/>
        </w:rPr>
        <w:t xml:space="preserve"> stets sauber zu halten. An </w:t>
      </w:r>
      <w:r w:rsidR="00126514">
        <w:rPr>
          <w:rFonts w:ascii="Arial" w:hAnsi="Arial" w:cs="Arial"/>
          <w:sz w:val="24"/>
          <w:szCs w:val="24"/>
        </w:rPr>
        <w:t>der Pflege der G</w:t>
      </w:r>
      <w:r w:rsidRPr="00597EA5">
        <w:rPr>
          <w:rFonts w:ascii="Arial" w:hAnsi="Arial" w:cs="Arial"/>
          <w:sz w:val="24"/>
          <w:szCs w:val="24"/>
        </w:rPr>
        <w:t>emeinschaftsanlag</w:t>
      </w:r>
      <w:r w:rsidR="00126514">
        <w:rPr>
          <w:rFonts w:ascii="Arial" w:hAnsi="Arial" w:cs="Arial"/>
          <w:sz w:val="24"/>
          <w:szCs w:val="24"/>
        </w:rPr>
        <w:t>en hat er sich entsprechen den Bestimmungen des Verein</w:t>
      </w:r>
      <w:r w:rsidRPr="00597EA5">
        <w:rPr>
          <w:rFonts w:ascii="Arial" w:hAnsi="Arial" w:cs="Arial"/>
          <w:sz w:val="24"/>
          <w:szCs w:val="24"/>
        </w:rPr>
        <w:t>s zu beteiligen.</w:t>
      </w:r>
    </w:p>
    <w:p w:rsidR="00597EA5" w:rsidRPr="008F2EED" w:rsidRDefault="00597EA5" w:rsidP="00597EA5">
      <w:pPr>
        <w:pStyle w:val="Listenabsatz"/>
        <w:rPr>
          <w:rFonts w:ascii="Arial" w:hAnsi="Arial" w:cs="Arial"/>
          <w:sz w:val="24"/>
          <w:szCs w:val="24"/>
        </w:rPr>
      </w:pPr>
    </w:p>
    <w:p w:rsidR="003F74AE" w:rsidRPr="008F2EED" w:rsidRDefault="003F74AE" w:rsidP="003F74A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2EED">
        <w:rPr>
          <w:rFonts w:ascii="Arial" w:hAnsi="Arial" w:cs="Arial"/>
          <w:sz w:val="24"/>
          <w:szCs w:val="24"/>
        </w:rPr>
        <w:t>Mater</w:t>
      </w:r>
      <w:r w:rsidR="00126514">
        <w:rPr>
          <w:rFonts w:ascii="Arial" w:hAnsi="Arial" w:cs="Arial"/>
          <w:sz w:val="24"/>
          <w:szCs w:val="24"/>
        </w:rPr>
        <w:t>iallagerungen auf öffentlichen Verkehrswegen müssen bis zum Einbruch der D</w:t>
      </w:r>
      <w:r w:rsidRPr="008F2EED">
        <w:rPr>
          <w:rFonts w:ascii="Arial" w:hAnsi="Arial" w:cs="Arial"/>
          <w:sz w:val="24"/>
          <w:szCs w:val="24"/>
        </w:rPr>
        <w:t>unkelheit beseitigt sein</w:t>
      </w:r>
      <w:r w:rsidR="00126514">
        <w:rPr>
          <w:rFonts w:ascii="Arial" w:hAnsi="Arial" w:cs="Arial"/>
          <w:sz w:val="24"/>
          <w:szCs w:val="24"/>
        </w:rPr>
        <w:t>; der Lagerplatz</w:t>
      </w:r>
      <w:r w:rsidRPr="008F2EED">
        <w:rPr>
          <w:rFonts w:ascii="Arial" w:hAnsi="Arial" w:cs="Arial"/>
          <w:sz w:val="24"/>
          <w:szCs w:val="24"/>
        </w:rPr>
        <w:t xml:space="preserve"> ist anschließend zu säubern.</w:t>
      </w:r>
    </w:p>
    <w:p w:rsidR="003F74AE" w:rsidRPr="008F2EED" w:rsidRDefault="003F74AE" w:rsidP="00597EA5">
      <w:pPr>
        <w:pStyle w:val="Listenabsatz"/>
        <w:rPr>
          <w:rFonts w:ascii="Arial" w:hAnsi="Arial" w:cs="Arial"/>
          <w:sz w:val="24"/>
          <w:szCs w:val="24"/>
        </w:rPr>
      </w:pPr>
      <w:r w:rsidRPr="008F2EED">
        <w:rPr>
          <w:rFonts w:ascii="Arial" w:hAnsi="Arial" w:cs="Arial"/>
          <w:sz w:val="24"/>
          <w:szCs w:val="24"/>
        </w:rPr>
        <w:t>Es ist ver</w:t>
      </w:r>
      <w:r w:rsidR="00126514">
        <w:rPr>
          <w:rFonts w:ascii="Arial" w:hAnsi="Arial" w:cs="Arial"/>
          <w:sz w:val="24"/>
          <w:szCs w:val="24"/>
        </w:rPr>
        <w:t>boten, A</w:t>
      </w:r>
      <w:r w:rsidRPr="008F2EED">
        <w:rPr>
          <w:rFonts w:ascii="Arial" w:hAnsi="Arial" w:cs="Arial"/>
          <w:sz w:val="24"/>
          <w:szCs w:val="24"/>
        </w:rPr>
        <w:t xml:space="preserve">braum </w:t>
      </w:r>
      <w:r w:rsidR="00126514">
        <w:rPr>
          <w:rFonts w:ascii="Arial" w:hAnsi="Arial" w:cs="Arial"/>
          <w:sz w:val="24"/>
          <w:szCs w:val="24"/>
        </w:rPr>
        <w:t>sowie pflanzliche und sonstige Abfälle aus den Gärten auf den Zufahrtswegen oder N</w:t>
      </w:r>
      <w:r w:rsidRPr="008F2EED">
        <w:rPr>
          <w:rFonts w:ascii="Arial" w:hAnsi="Arial" w:cs="Arial"/>
          <w:sz w:val="24"/>
          <w:szCs w:val="24"/>
        </w:rPr>
        <w:t>achbargrundstücken inn</w:t>
      </w:r>
      <w:r w:rsidR="00126514">
        <w:rPr>
          <w:rFonts w:ascii="Arial" w:hAnsi="Arial" w:cs="Arial"/>
          <w:sz w:val="24"/>
          <w:szCs w:val="24"/>
        </w:rPr>
        <w:t>erhalb und außerhalb der G</w:t>
      </w:r>
      <w:r w:rsidRPr="008F2EED">
        <w:rPr>
          <w:rFonts w:ascii="Arial" w:hAnsi="Arial" w:cs="Arial"/>
          <w:sz w:val="24"/>
          <w:szCs w:val="24"/>
        </w:rPr>
        <w:t>artenanlage abzulagern.</w:t>
      </w:r>
    </w:p>
    <w:p w:rsidR="003F74AE" w:rsidRDefault="003F74AE" w:rsidP="00597EA5">
      <w:pPr>
        <w:pStyle w:val="Listenabsatz"/>
        <w:rPr>
          <w:rFonts w:ascii="Arial" w:hAnsi="Arial" w:cs="Arial"/>
          <w:sz w:val="24"/>
          <w:szCs w:val="24"/>
        </w:rPr>
      </w:pPr>
      <w:r w:rsidRPr="008F2EED">
        <w:rPr>
          <w:rFonts w:ascii="Arial" w:hAnsi="Arial" w:cs="Arial"/>
          <w:sz w:val="24"/>
          <w:szCs w:val="24"/>
        </w:rPr>
        <w:t xml:space="preserve">Das </w:t>
      </w:r>
      <w:r w:rsidR="00126514">
        <w:rPr>
          <w:rFonts w:ascii="Arial" w:hAnsi="Arial" w:cs="Arial"/>
          <w:sz w:val="24"/>
          <w:szCs w:val="24"/>
        </w:rPr>
        <w:t>Verbrennen von Abfällen jeglicher A</w:t>
      </w:r>
      <w:r w:rsidRPr="008F2EED">
        <w:rPr>
          <w:rFonts w:ascii="Arial" w:hAnsi="Arial" w:cs="Arial"/>
          <w:sz w:val="24"/>
          <w:szCs w:val="24"/>
        </w:rPr>
        <w:t>rt ist nicht erlaubt.</w:t>
      </w:r>
    </w:p>
    <w:p w:rsidR="00597EA5" w:rsidRPr="008F2EED" w:rsidRDefault="00597EA5" w:rsidP="00597EA5">
      <w:pPr>
        <w:pStyle w:val="Listenabsatz"/>
        <w:rPr>
          <w:rFonts w:ascii="Arial" w:hAnsi="Arial" w:cs="Arial"/>
          <w:sz w:val="24"/>
          <w:szCs w:val="24"/>
        </w:rPr>
      </w:pPr>
    </w:p>
    <w:p w:rsidR="00597EA5" w:rsidRDefault="00126514" w:rsidP="003F74A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K</w:t>
      </w:r>
      <w:r w:rsidR="008B35BF" w:rsidRPr="00597EA5">
        <w:rPr>
          <w:rFonts w:ascii="Arial" w:hAnsi="Arial" w:cs="Arial"/>
          <w:sz w:val="24"/>
          <w:szCs w:val="24"/>
        </w:rPr>
        <w:t xml:space="preserve">ompensierung </w:t>
      </w:r>
      <w:r>
        <w:rPr>
          <w:rFonts w:ascii="Arial" w:hAnsi="Arial" w:cs="Arial"/>
          <w:sz w:val="24"/>
          <w:szCs w:val="24"/>
        </w:rPr>
        <w:t>ist so durchzuführen, dass keine Belästigung der Nachbarschaft</w:t>
      </w:r>
      <w:r w:rsidR="008B35BF" w:rsidRPr="00597EA5">
        <w:rPr>
          <w:rFonts w:ascii="Arial" w:hAnsi="Arial" w:cs="Arial"/>
          <w:sz w:val="24"/>
          <w:szCs w:val="24"/>
        </w:rPr>
        <w:t xml:space="preserve"> entsteht.</w:t>
      </w:r>
    </w:p>
    <w:p w:rsidR="00597EA5" w:rsidRDefault="008B35BF" w:rsidP="00597EA5">
      <w:pPr>
        <w:pStyle w:val="Listenabsatz"/>
        <w:rPr>
          <w:rFonts w:ascii="Arial" w:hAnsi="Arial" w:cs="Arial"/>
          <w:sz w:val="24"/>
          <w:szCs w:val="24"/>
        </w:rPr>
      </w:pPr>
      <w:r w:rsidRPr="00597EA5">
        <w:rPr>
          <w:rFonts w:ascii="Arial" w:hAnsi="Arial" w:cs="Arial"/>
          <w:sz w:val="24"/>
          <w:szCs w:val="24"/>
        </w:rPr>
        <w:t>Toiletten sind umweltfreundlich anzulegen, vorzugsweise als Trockentoiletten.</w:t>
      </w:r>
    </w:p>
    <w:p w:rsidR="008B35BF" w:rsidRPr="008F2EED" w:rsidRDefault="008B35BF" w:rsidP="00597EA5">
      <w:pPr>
        <w:pStyle w:val="Listenabsatz"/>
        <w:rPr>
          <w:rFonts w:ascii="Arial" w:hAnsi="Arial" w:cs="Arial"/>
          <w:sz w:val="24"/>
          <w:szCs w:val="24"/>
        </w:rPr>
      </w:pPr>
      <w:r w:rsidRPr="008F2EED">
        <w:rPr>
          <w:rFonts w:ascii="Arial" w:hAnsi="Arial" w:cs="Arial"/>
          <w:sz w:val="24"/>
          <w:szCs w:val="24"/>
        </w:rPr>
        <w:t>Chemische Toiletten sind nur gestattet, wenn</w:t>
      </w:r>
    </w:p>
    <w:p w:rsidR="008B35BF" w:rsidRPr="008F2EED" w:rsidRDefault="00FA4C31" w:rsidP="008B35B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B35BF" w:rsidRPr="008F2EED">
        <w:rPr>
          <w:rFonts w:ascii="Arial" w:hAnsi="Arial" w:cs="Arial"/>
          <w:sz w:val="24"/>
          <w:szCs w:val="24"/>
        </w:rPr>
        <w:t xml:space="preserve">ie </w:t>
      </w:r>
      <w:r>
        <w:rPr>
          <w:rFonts w:ascii="Arial" w:hAnsi="Arial" w:cs="Arial"/>
          <w:sz w:val="24"/>
          <w:szCs w:val="24"/>
        </w:rPr>
        <w:t>f</w:t>
      </w:r>
      <w:r w:rsidR="008B35BF" w:rsidRPr="008F2EED">
        <w:rPr>
          <w:rFonts w:ascii="Arial" w:hAnsi="Arial" w:cs="Arial"/>
          <w:sz w:val="24"/>
          <w:szCs w:val="24"/>
        </w:rPr>
        <w:t xml:space="preserve">ür </w:t>
      </w:r>
      <w:r>
        <w:rPr>
          <w:rFonts w:ascii="Arial" w:hAnsi="Arial" w:cs="Arial"/>
          <w:sz w:val="24"/>
          <w:szCs w:val="24"/>
        </w:rPr>
        <w:t>chemische Toiletten verwendete Z</w:t>
      </w:r>
      <w:r w:rsidR="008B35BF" w:rsidRPr="008F2EED">
        <w:rPr>
          <w:rFonts w:ascii="Arial" w:hAnsi="Arial" w:cs="Arial"/>
          <w:sz w:val="24"/>
          <w:szCs w:val="24"/>
        </w:rPr>
        <w:t>usätze unbedenklich sind,</w:t>
      </w:r>
    </w:p>
    <w:p w:rsidR="008B35BF" w:rsidRPr="008F2EED" w:rsidRDefault="00FA4C31" w:rsidP="008B35B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Rückstände durch Einleitung in die K</w:t>
      </w:r>
      <w:r w:rsidR="008B35BF" w:rsidRPr="008F2EED">
        <w:rPr>
          <w:rFonts w:ascii="Arial" w:hAnsi="Arial" w:cs="Arial"/>
          <w:sz w:val="24"/>
          <w:szCs w:val="24"/>
        </w:rPr>
        <w:t>analisation entsorgt werden können und</w:t>
      </w:r>
    </w:p>
    <w:p w:rsidR="008B35BF" w:rsidRPr="008F2EED" w:rsidRDefault="00FA4C31" w:rsidP="008B35B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zuständige Behörde sowohl der Verwendung bestimmter Zusätze als auch der Einleitung der Rückstände in die K</w:t>
      </w:r>
      <w:r w:rsidR="008B35BF" w:rsidRPr="008F2EED">
        <w:rPr>
          <w:rFonts w:ascii="Arial" w:hAnsi="Arial" w:cs="Arial"/>
          <w:sz w:val="24"/>
          <w:szCs w:val="24"/>
        </w:rPr>
        <w:t xml:space="preserve">analisation zustimmt. Eine </w:t>
      </w:r>
      <w:r>
        <w:rPr>
          <w:rFonts w:ascii="Arial" w:hAnsi="Arial" w:cs="Arial"/>
          <w:sz w:val="24"/>
          <w:szCs w:val="24"/>
        </w:rPr>
        <w:t>Kompostierung der R</w:t>
      </w:r>
      <w:r w:rsidR="008B35BF" w:rsidRPr="008F2EED">
        <w:rPr>
          <w:rFonts w:ascii="Arial" w:hAnsi="Arial" w:cs="Arial"/>
          <w:sz w:val="24"/>
          <w:szCs w:val="24"/>
        </w:rPr>
        <w:t>ückstände ist nicht zulässig</w:t>
      </w:r>
      <w:r>
        <w:rPr>
          <w:rFonts w:ascii="Arial" w:hAnsi="Arial" w:cs="Arial"/>
          <w:sz w:val="24"/>
          <w:szCs w:val="24"/>
        </w:rPr>
        <w:t>.</w:t>
      </w:r>
    </w:p>
    <w:p w:rsidR="008B35BF" w:rsidRDefault="00FA4C31" w:rsidP="00597EA5">
      <w:pPr>
        <w:pStyle w:val="Listenabsatz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Einrichtung und der Betrieb von T</w:t>
      </w:r>
      <w:r w:rsidR="008B35BF" w:rsidRPr="008F2EE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iletten mit Gruben aller A</w:t>
      </w:r>
      <w:r w:rsidR="008B35BF" w:rsidRPr="008F2EED">
        <w:rPr>
          <w:rFonts w:ascii="Arial" w:hAnsi="Arial" w:cs="Arial"/>
          <w:sz w:val="24"/>
          <w:szCs w:val="24"/>
        </w:rPr>
        <w:t>rt sind nicht zulässig</w:t>
      </w:r>
      <w:r>
        <w:rPr>
          <w:rFonts w:ascii="Arial" w:hAnsi="Arial" w:cs="Arial"/>
          <w:sz w:val="24"/>
          <w:szCs w:val="24"/>
        </w:rPr>
        <w:t>.</w:t>
      </w:r>
    </w:p>
    <w:p w:rsidR="00597EA5" w:rsidRPr="008F2EED" w:rsidRDefault="00597EA5" w:rsidP="00597EA5">
      <w:pPr>
        <w:pStyle w:val="Listenabsatz"/>
        <w:ind w:left="1068"/>
        <w:rPr>
          <w:rFonts w:ascii="Arial" w:hAnsi="Arial" w:cs="Arial"/>
          <w:sz w:val="24"/>
          <w:szCs w:val="24"/>
        </w:rPr>
      </w:pPr>
    </w:p>
    <w:p w:rsidR="008B35BF" w:rsidRDefault="00FA4C31" w:rsidP="00597EA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Errichten von Kleintierställen und das Halten von Tieren jeglicher Art </w:t>
      </w:r>
      <w:proofErr w:type="gramStart"/>
      <w:r>
        <w:rPr>
          <w:rFonts w:ascii="Arial" w:hAnsi="Arial" w:cs="Arial"/>
          <w:sz w:val="24"/>
          <w:szCs w:val="24"/>
        </w:rPr>
        <w:t>ist</w:t>
      </w:r>
      <w:proofErr w:type="gramEnd"/>
      <w:r>
        <w:rPr>
          <w:rFonts w:ascii="Arial" w:hAnsi="Arial" w:cs="Arial"/>
          <w:sz w:val="24"/>
          <w:szCs w:val="24"/>
        </w:rPr>
        <w:t xml:space="preserve"> in den G</w:t>
      </w:r>
      <w:r w:rsidR="008B35BF" w:rsidRPr="00597EA5">
        <w:rPr>
          <w:rFonts w:ascii="Arial" w:hAnsi="Arial" w:cs="Arial"/>
          <w:sz w:val="24"/>
          <w:szCs w:val="24"/>
        </w:rPr>
        <w:t>ärten nicht gestattet.</w:t>
      </w:r>
    </w:p>
    <w:p w:rsidR="00597EA5" w:rsidRPr="00597EA5" w:rsidRDefault="00597EA5" w:rsidP="00597EA5">
      <w:pPr>
        <w:pStyle w:val="Listenabsatz"/>
        <w:rPr>
          <w:rFonts w:ascii="Arial" w:hAnsi="Arial" w:cs="Arial"/>
          <w:sz w:val="24"/>
          <w:szCs w:val="24"/>
        </w:rPr>
      </w:pPr>
    </w:p>
    <w:p w:rsidR="008B35BF" w:rsidRPr="008F2EED" w:rsidRDefault="008B35BF" w:rsidP="008B35B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2EED">
        <w:rPr>
          <w:rFonts w:ascii="Arial" w:hAnsi="Arial" w:cs="Arial"/>
          <w:sz w:val="24"/>
          <w:szCs w:val="24"/>
        </w:rPr>
        <w:t xml:space="preserve">Gartenlauben </w:t>
      </w:r>
      <w:r w:rsidR="00FA4C31">
        <w:rPr>
          <w:rFonts w:ascii="Arial" w:hAnsi="Arial" w:cs="Arial"/>
          <w:sz w:val="24"/>
          <w:szCs w:val="24"/>
        </w:rPr>
        <w:t>dürfen nur mit Genehmigung der B</w:t>
      </w:r>
      <w:r w:rsidRPr="008F2EED">
        <w:rPr>
          <w:rFonts w:ascii="Arial" w:hAnsi="Arial" w:cs="Arial"/>
          <w:sz w:val="24"/>
          <w:szCs w:val="24"/>
        </w:rPr>
        <w:t xml:space="preserve">auaufsichtsbehörde und des </w:t>
      </w:r>
      <w:r w:rsidR="00FA4C31" w:rsidRPr="008F2EED">
        <w:rPr>
          <w:rFonts w:ascii="Arial" w:hAnsi="Arial" w:cs="Arial"/>
          <w:sz w:val="24"/>
          <w:szCs w:val="24"/>
        </w:rPr>
        <w:t>Vereinsvorstandes</w:t>
      </w:r>
      <w:r w:rsidR="00FA4C31">
        <w:rPr>
          <w:rFonts w:ascii="Arial" w:hAnsi="Arial" w:cs="Arial"/>
          <w:sz w:val="24"/>
          <w:szCs w:val="24"/>
        </w:rPr>
        <w:t xml:space="preserve"> errichtet werden; die V</w:t>
      </w:r>
      <w:r w:rsidRPr="008F2EED">
        <w:rPr>
          <w:rFonts w:ascii="Arial" w:hAnsi="Arial" w:cs="Arial"/>
          <w:sz w:val="24"/>
          <w:szCs w:val="24"/>
        </w:rPr>
        <w:t>orschriften des BKleingG</w:t>
      </w:r>
      <w:r w:rsidR="00FA4C31">
        <w:rPr>
          <w:rFonts w:ascii="Arial" w:hAnsi="Arial" w:cs="Arial"/>
          <w:sz w:val="24"/>
          <w:szCs w:val="24"/>
        </w:rPr>
        <w:t xml:space="preserve"> sowie die Bestimmungen der Hessischen Bauordnung bezüglich Anzeige- und G</w:t>
      </w:r>
      <w:r w:rsidRPr="008F2EED">
        <w:rPr>
          <w:rFonts w:ascii="Arial" w:hAnsi="Arial" w:cs="Arial"/>
          <w:sz w:val="24"/>
          <w:szCs w:val="24"/>
        </w:rPr>
        <w:t xml:space="preserve">enehmigungserfordernissen sind zu beachten. </w:t>
      </w:r>
    </w:p>
    <w:p w:rsidR="008B35BF" w:rsidRPr="008F2EED" w:rsidRDefault="00FA4C31" w:rsidP="00597EA5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Gleiches gilt für Umbauten und Veränderungen an bestehenden G</w:t>
      </w:r>
      <w:r w:rsidR="00AA4095">
        <w:rPr>
          <w:rFonts w:ascii="Arial" w:hAnsi="Arial" w:cs="Arial"/>
          <w:sz w:val="24"/>
          <w:szCs w:val="24"/>
        </w:rPr>
        <w:t>artenlauben und sonstige Bauma</w:t>
      </w:r>
      <w:r w:rsidR="008B35BF" w:rsidRPr="008F2EED">
        <w:rPr>
          <w:rFonts w:ascii="Arial" w:hAnsi="Arial" w:cs="Arial"/>
          <w:sz w:val="24"/>
          <w:szCs w:val="24"/>
        </w:rPr>
        <w:t>ßnahmen.</w:t>
      </w:r>
    </w:p>
    <w:p w:rsidR="008B35BF" w:rsidRPr="008F2EED" w:rsidRDefault="008B35BF" w:rsidP="00597EA5">
      <w:pPr>
        <w:pStyle w:val="Listenabsatz"/>
        <w:rPr>
          <w:rFonts w:ascii="Arial" w:hAnsi="Arial" w:cs="Arial"/>
          <w:sz w:val="24"/>
          <w:szCs w:val="24"/>
        </w:rPr>
      </w:pPr>
      <w:r w:rsidRPr="008F2EED">
        <w:rPr>
          <w:rFonts w:ascii="Arial" w:hAnsi="Arial" w:cs="Arial"/>
          <w:sz w:val="24"/>
          <w:szCs w:val="24"/>
        </w:rPr>
        <w:t xml:space="preserve">Die </w:t>
      </w:r>
      <w:r w:rsidR="00AA4095">
        <w:rPr>
          <w:rFonts w:ascii="Arial" w:hAnsi="Arial" w:cs="Arial"/>
          <w:sz w:val="24"/>
          <w:szCs w:val="24"/>
        </w:rPr>
        <w:t>entsprechenden B</w:t>
      </w:r>
      <w:r w:rsidRPr="008F2EED">
        <w:rPr>
          <w:rFonts w:ascii="Arial" w:hAnsi="Arial" w:cs="Arial"/>
          <w:sz w:val="24"/>
          <w:szCs w:val="24"/>
        </w:rPr>
        <w:t xml:space="preserve">auzeichnungen, </w:t>
      </w:r>
      <w:r w:rsidR="00AA4095">
        <w:rPr>
          <w:rFonts w:ascii="Arial" w:hAnsi="Arial" w:cs="Arial"/>
          <w:sz w:val="24"/>
          <w:szCs w:val="24"/>
        </w:rPr>
        <w:t>Lagepläne und B</w:t>
      </w:r>
      <w:r w:rsidRPr="008F2EED">
        <w:rPr>
          <w:rFonts w:ascii="Arial" w:hAnsi="Arial" w:cs="Arial"/>
          <w:sz w:val="24"/>
          <w:szCs w:val="24"/>
        </w:rPr>
        <w:t>aubes</w:t>
      </w:r>
      <w:r w:rsidR="00AA4095">
        <w:rPr>
          <w:rFonts w:ascii="Arial" w:hAnsi="Arial" w:cs="Arial"/>
          <w:sz w:val="24"/>
          <w:szCs w:val="24"/>
        </w:rPr>
        <w:t>chreibungen sind je 3-fach dem V</w:t>
      </w:r>
      <w:r w:rsidR="008A613D">
        <w:rPr>
          <w:rFonts w:ascii="Arial" w:hAnsi="Arial" w:cs="Arial"/>
          <w:sz w:val="24"/>
          <w:szCs w:val="24"/>
        </w:rPr>
        <w:t>orstand zur weiteren V</w:t>
      </w:r>
      <w:r w:rsidRPr="008F2EED">
        <w:rPr>
          <w:rFonts w:ascii="Arial" w:hAnsi="Arial" w:cs="Arial"/>
          <w:sz w:val="24"/>
          <w:szCs w:val="24"/>
        </w:rPr>
        <w:t xml:space="preserve">eranlassung vorzulegen. Mit </w:t>
      </w:r>
      <w:r w:rsidR="008A613D">
        <w:rPr>
          <w:rFonts w:ascii="Arial" w:hAnsi="Arial" w:cs="Arial"/>
          <w:sz w:val="24"/>
          <w:szCs w:val="24"/>
        </w:rPr>
        <w:t>allen Baumaßnahmen darf erst nach Vorliegen der entsprechenden G</w:t>
      </w:r>
      <w:r w:rsidRPr="008F2EED">
        <w:rPr>
          <w:rFonts w:ascii="Arial" w:hAnsi="Arial" w:cs="Arial"/>
          <w:sz w:val="24"/>
          <w:szCs w:val="24"/>
        </w:rPr>
        <w:t>enehmigung begonnen werden.</w:t>
      </w:r>
    </w:p>
    <w:p w:rsidR="008B35BF" w:rsidRPr="008F2EED" w:rsidRDefault="008B35BF" w:rsidP="00597EA5">
      <w:pPr>
        <w:pStyle w:val="Listenabsatz"/>
        <w:rPr>
          <w:rFonts w:ascii="Arial" w:hAnsi="Arial" w:cs="Arial"/>
          <w:sz w:val="24"/>
          <w:szCs w:val="24"/>
        </w:rPr>
      </w:pPr>
      <w:r w:rsidRPr="008F2EED">
        <w:rPr>
          <w:rFonts w:ascii="Arial" w:hAnsi="Arial" w:cs="Arial"/>
          <w:sz w:val="24"/>
          <w:szCs w:val="24"/>
        </w:rPr>
        <w:t xml:space="preserve">Vorstehende </w:t>
      </w:r>
      <w:r w:rsidR="008A613D">
        <w:rPr>
          <w:rFonts w:ascii="Arial" w:hAnsi="Arial" w:cs="Arial"/>
          <w:sz w:val="24"/>
          <w:szCs w:val="24"/>
        </w:rPr>
        <w:t>Regelungen gelten auch, wenn in D</w:t>
      </w:r>
      <w:r w:rsidRPr="008F2EED">
        <w:rPr>
          <w:rFonts w:ascii="Arial" w:hAnsi="Arial" w:cs="Arial"/>
          <w:sz w:val="24"/>
          <w:szCs w:val="24"/>
        </w:rPr>
        <w:t>auerkleingartenanlagen keine öffentlic</w:t>
      </w:r>
      <w:r w:rsidR="008A613D">
        <w:rPr>
          <w:rFonts w:ascii="Arial" w:hAnsi="Arial" w:cs="Arial"/>
          <w:sz w:val="24"/>
          <w:szCs w:val="24"/>
        </w:rPr>
        <w:t>h-rechtliche Genehmigung erforderlich ist</w:t>
      </w:r>
      <w:r w:rsidRPr="008F2EED">
        <w:rPr>
          <w:rFonts w:ascii="Arial" w:hAnsi="Arial" w:cs="Arial"/>
          <w:sz w:val="24"/>
          <w:szCs w:val="24"/>
        </w:rPr>
        <w:t xml:space="preserve">. In </w:t>
      </w:r>
      <w:r w:rsidR="008A613D">
        <w:rPr>
          <w:rFonts w:ascii="Arial" w:hAnsi="Arial" w:cs="Arial"/>
          <w:sz w:val="24"/>
          <w:szCs w:val="24"/>
        </w:rPr>
        <w:t>diesen Fällen erfolgt die Genehmigung durch den V</w:t>
      </w:r>
      <w:r w:rsidRPr="008F2EED">
        <w:rPr>
          <w:rFonts w:ascii="Arial" w:hAnsi="Arial" w:cs="Arial"/>
          <w:sz w:val="24"/>
          <w:szCs w:val="24"/>
        </w:rPr>
        <w:t>eriensvorstand.</w:t>
      </w:r>
    </w:p>
    <w:p w:rsidR="008B35BF" w:rsidRDefault="008B35BF" w:rsidP="00597EA5">
      <w:pPr>
        <w:pStyle w:val="Listenabsatz"/>
        <w:rPr>
          <w:rFonts w:ascii="Arial" w:hAnsi="Arial" w:cs="Arial"/>
          <w:sz w:val="24"/>
          <w:szCs w:val="24"/>
        </w:rPr>
      </w:pPr>
      <w:r w:rsidRPr="008F2EED">
        <w:rPr>
          <w:rFonts w:ascii="Arial" w:hAnsi="Arial" w:cs="Arial"/>
          <w:sz w:val="24"/>
          <w:szCs w:val="24"/>
        </w:rPr>
        <w:t xml:space="preserve">Die </w:t>
      </w:r>
      <w:r w:rsidR="008A613D">
        <w:rPr>
          <w:rFonts w:ascii="Arial" w:hAnsi="Arial" w:cs="Arial"/>
          <w:sz w:val="24"/>
          <w:szCs w:val="24"/>
        </w:rPr>
        <w:t>textlichen Festsetzungen der B</w:t>
      </w:r>
      <w:r w:rsidRPr="008F2EED">
        <w:rPr>
          <w:rFonts w:ascii="Arial" w:hAnsi="Arial" w:cs="Arial"/>
          <w:sz w:val="24"/>
          <w:szCs w:val="24"/>
        </w:rPr>
        <w:t>ebauungspläne sind insoweit als verbindlich zu beachten.</w:t>
      </w:r>
    </w:p>
    <w:p w:rsidR="00597EA5" w:rsidRPr="008F2EED" w:rsidRDefault="00597EA5" w:rsidP="00597EA5">
      <w:pPr>
        <w:pStyle w:val="Listenabsatz"/>
        <w:rPr>
          <w:rFonts w:ascii="Arial" w:hAnsi="Arial" w:cs="Arial"/>
          <w:sz w:val="24"/>
          <w:szCs w:val="24"/>
        </w:rPr>
      </w:pPr>
    </w:p>
    <w:p w:rsidR="000F60E3" w:rsidRDefault="000F60E3" w:rsidP="008B35B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7EA5">
        <w:rPr>
          <w:rFonts w:ascii="Arial" w:hAnsi="Arial" w:cs="Arial"/>
          <w:sz w:val="24"/>
          <w:szCs w:val="24"/>
        </w:rPr>
        <w:t>Soweit möglich sollen ke</w:t>
      </w:r>
      <w:r w:rsidR="008A613D">
        <w:rPr>
          <w:rFonts w:ascii="Arial" w:hAnsi="Arial" w:cs="Arial"/>
          <w:sz w:val="24"/>
          <w:szCs w:val="24"/>
        </w:rPr>
        <w:t>ine Zwischenzäune an Wegen und zwischen den G</w:t>
      </w:r>
      <w:r w:rsidRPr="00597EA5">
        <w:rPr>
          <w:rFonts w:ascii="Arial" w:hAnsi="Arial" w:cs="Arial"/>
          <w:sz w:val="24"/>
          <w:szCs w:val="24"/>
        </w:rPr>
        <w:t xml:space="preserve">ärten erstellt werden. Vorhandene </w:t>
      </w:r>
      <w:r w:rsidR="008A613D">
        <w:rPr>
          <w:rFonts w:ascii="Arial" w:hAnsi="Arial" w:cs="Arial"/>
          <w:sz w:val="24"/>
          <w:szCs w:val="24"/>
        </w:rPr>
        <w:t>Z</w:t>
      </w:r>
      <w:r w:rsidRPr="00597EA5">
        <w:rPr>
          <w:rFonts w:ascii="Arial" w:hAnsi="Arial" w:cs="Arial"/>
          <w:sz w:val="24"/>
          <w:szCs w:val="24"/>
        </w:rPr>
        <w:t xml:space="preserve">wischenzäune sollen nicht höher als 1m sein. Die </w:t>
      </w:r>
      <w:r w:rsidR="008A613D">
        <w:rPr>
          <w:rFonts w:ascii="Arial" w:hAnsi="Arial" w:cs="Arial"/>
          <w:sz w:val="24"/>
          <w:szCs w:val="24"/>
        </w:rPr>
        <w:t>entsprechenden Bestimmungen des V</w:t>
      </w:r>
      <w:r w:rsidRPr="00597EA5">
        <w:rPr>
          <w:rFonts w:ascii="Arial" w:hAnsi="Arial" w:cs="Arial"/>
          <w:sz w:val="24"/>
          <w:szCs w:val="24"/>
        </w:rPr>
        <w:t>ereins sind zu beachten.</w:t>
      </w:r>
    </w:p>
    <w:p w:rsidR="001304BC" w:rsidRPr="00597EA5" w:rsidRDefault="001304BC" w:rsidP="001304BC">
      <w:pPr>
        <w:pStyle w:val="Listenabsatz"/>
        <w:rPr>
          <w:rFonts w:ascii="Arial" w:hAnsi="Arial" w:cs="Arial"/>
          <w:sz w:val="24"/>
          <w:szCs w:val="24"/>
        </w:rPr>
      </w:pPr>
    </w:p>
    <w:p w:rsidR="001304BC" w:rsidRPr="001304BC" w:rsidRDefault="008A613D" w:rsidP="001304B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Zulässige Biotope sind so abzusichern, dass weder für P</w:t>
      </w:r>
      <w:r w:rsidR="000F60E3" w:rsidRPr="001304BC">
        <w:rPr>
          <w:rFonts w:ascii="Arial" w:hAnsi="Arial" w:cs="Arial"/>
          <w:sz w:val="24"/>
          <w:szCs w:val="24"/>
        </w:rPr>
        <w:t>ächter noch</w:t>
      </w:r>
      <w:r>
        <w:rPr>
          <w:rFonts w:ascii="Arial" w:hAnsi="Arial" w:cs="Arial"/>
          <w:sz w:val="24"/>
          <w:szCs w:val="24"/>
        </w:rPr>
        <w:t xml:space="preserve"> andere Personen, insbesondere Kinder, davon G</w:t>
      </w:r>
      <w:r w:rsidR="000F60E3" w:rsidRPr="001304BC">
        <w:rPr>
          <w:rFonts w:ascii="Arial" w:hAnsi="Arial" w:cs="Arial"/>
          <w:sz w:val="24"/>
          <w:szCs w:val="24"/>
        </w:rPr>
        <w:t xml:space="preserve">efahren ausgehen. Die </w:t>
      </w:r>
      <w:r>
        <w:rPr>
          <w:rFonts w:ascii="Arial" w:hAnsi="Arial" w:cs="Arial"/>
          <w:sz w:val="24"/>
          <w:szCs w:val="24"/>
        </w:rPr>
        <w:t>H</w:t>
      </w:r>
      <w:r w:rsidR="000F60E3" w:rsidRPr="001304B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ftung hierfür trifft alleine der P</w:t>
      </w:r>
      <w:r w:rsidR="000F60E3" w:rsidRPr="001304BC">
        <w:rPr>
          <w:rFonts w:ascii="Arial" w:hAnsi="Arial" w:cs="Arial"/>
          <w:sz w:val="24"/>
          <w:szCs w:val="24"/>
        </w:rPr>
        <w:t xml:space="preserve">ächter. </w:t>
      </w:r>
    </w:p>
    <w:p w:rsidR="000F60E3" w:rsidRPr="001304BC" w:rsidRDefault="000F60E3" w:rsidP="001304BC">
      <w:pPr>
        <w:pStyle w:val="Listenabsatz"/>
        <w:rPr>
          <w:rFonts w:ascii="Arial" w:hAnsi="Arial" w:cs="Arial"/>
          <w:sz w:val="24"/>
          <w:szCs w:val="24"/>
        </w:rPr>
      </w:pPr>
      <w:r w:rsidRPr="001304BC">
        <w:rPr>
          <w:rFonts w:ascii="Arial" w:hAnsi="Arial" w:cs="Arial"/>
          <w:sz w:val="24"/>
          <w:szCs w:val="24"/>
        </w:rPr>
        <w:t xml:space="preserve">Bäume </w:t>
      </w:r>
      <w:r w:rsidR="008A613D">
        <w:rPr>
          <w:rFonts w:ascii="Arial" w:hAnsi="Arial" w:cs="Arial"/>
          <w:sz w:val="24"/>
          <w:szCs w:val="24"/>
        </w:rPr>
        <w:t xml:space="preserve">im Garten sind mindestens 2-mal jährlich auf ihren Zustand zu überprüfen, damit mögliche Gefahren, z.B. durch </w:t>
      </w:r>
      <w:proofErr w:type="spellStart"/>
      <w:r w:rsidR="008A613D">
        <w:rPr>
          <w:rFonts w:ascii="Arial" w:hAnsi="Arial" w:cs="Arial"/>
          <w:sz w:val="24"/>
          <w:szCs w:val="24"/>
        </w:rPr>
        <w:t>A</w:t>
      </w:r>
      <w:r w:rsidRPr="001304BC">
        <w:rPr>
          <w:rFonts w:ascii="Arial" w:hAnsi="Arial" w:cs="Arial"/>
          <w:sz w:val="24"/>
          <w:szCs w:val="24"/>
        </w:rPr>
        <w:t>stbruch</w:t>
      </w:r>
      <w:proofErr w:type="spellEnd"/>
      <w:r w:rsidRPr="001304BC">
        <w:rPr>
          <w:rFonts w:ascii="Arial" w:hAnsi="Arial" w:cs="Arial"/>
          <w:sz w:val="24"/>
          <w:szCs w:val="24"/>
        </w:rPr>
        <w:t xml:space="preserve">, ausgeschlossen werden. Auch </w:t>
      </w:r>
      <w:r w:rsidR="008A613D">
        <w:rPr>
          <w:rFonts w:ascii="Arial" w:hAnsi="Arial" w:cs="Arial"/>
          <w:sz w:val="24"/>
          <w:szCs w:val="24"/>
        </w:rPr>
        <w:t>hier haftet für eventuelle Schäden der P</w:t>
      </w:r>
      <w:r w:rsidRPr="001304BC">
        <w:rPr>
          <w:rFonts w:ascii="Arial" w:hAnsi="Arial" w:cs="Arial"/>
          <w:sz w:val="24"/>
          <w:szCs w:val="24"/>
        </w:rPr>
        <w:t>ächter.</w:t>
      </w:r>
    </w:p>
    <w:p w:rsidR="000F60E3" w:rsidRPr="008F2EED" w:rsidRDefault="000F60E3" w:rsidP="008B35BF">
      <w:pPr>
        <w:rPr>
          <w:rFonts w:ascii="Arial" w:hAnsi="Arial" w:cs="Arial"/>
          <w:sz w:val="24"/>
          <w:szCs w:val="24"/>
        </w:rPr>
      </w:pPr>
    </w:p>
    <w:p w:rsidR="000F60E3" w:rsidRDefault="008A613D" w:rsidP="008B35B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Das Radfahren innerhalb der K</w:t>
      </w:r>
      <w:r w:rsidR="000F60E3" w:rsidRPr="001304BC">
        <w:rPr>
          <w:rFonts w:ascii="Arial" w:hAnsi="Arial" w:cs="Arial"/>
          <w:sz w:val="24"/>
          <w:szCs w:val="24"/>
        </w:rPr>
        <w:t xml:space="preserve">leingartenanlage ist grundsätzlich verboten. </w:t>
      </w:r>
      <w:r>
        <w:rPr>
          <w:rFonts w:ascii="Arial" w:hAnsi="Arial" w:cs="Arial"/>
          <w:sz w:val="24"/>
          <w:szCs w:val="24"/>
        </w:rPr>
        <w:t xml:space="preserve">Hunde sind an der Leine zu </w:t>
      </w:r>
      <w:r w:rsidR="000F60E3" w:rsidRPr="001304BC">
        <w:rPr>
          <w:rFonts w:ascii="Arial" w:hAnsi="Arial" w:cs="Arial"/>
          <w:sz w:val="24"/>
          <w:szCs w:val="24"/>
        </w:rPr>
        <w:t xml:space="preserve">führen; ihre eventuelle „Hinterlassenschaften“ sind vom Hundehalter bzw. </w:t>
      </w:r>
      <w:r>
        <w:rPr>
          <w:rFonts w:ascii="Arial" w:hAnsi="Arial" w:cs="Arial"/>
          <w:sz w:val="24"/>
          <w:szCs w:val="24"/>
        </w:rPr>
        <w:t>-</w:t>
      </w:r>
      <w:r w:rsidR="000F60E3" w:rsidRPr="001304BC">
        <w:rPr>
          <w:rFonts w:ascii="Arial" w:hAnsi="Arial" w:cs="Arial"/>
          <w:sz w:val="24"/>
          <w:szCs w:val="24"/>
        </w:rPr>
        <w:t>führer unverzüglich zu beseitigen.</w:t>
      </w:r>
    </w:p>
    <w:p w:rsidR="001304BC" w:rsidRPr="001304BC" w:rsidRDefault="001304BC" w:rsidP="001304BC">
      <w:pPr>
        <w:pStyle w:val="Listenabsatz"/>
        <w:rPr>
          <w:rFonts w:ascii="Arial" w:hAnsi="Arial" w:cs="Arial"/>
          <w:sz w:val="24"/>
          <w:szCs w:val="24"/>
        </w:rPr>
      </w:pPr>
    </w:p>
    <w:p w:rsidR="001304BC" w:rsidRPr="001304BC" w:rsidRDefault="00B47E38" w:rsidP="001304B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Alles was die Ruhe, Ordnung und S</w:t>
      </w:r>
      <w:r w:rsidR="000F60E3" w:rsidRPr="001304BC">
        <w:rPr>
          <w:rFonts w:ascii="Arial" w:hAnsi="Arial" w:cs="Arial"/>
          <w:sz w:val="24"/>
          <w:szCs w:val="24"/>
        </w:rPr>
        <w:t xml:space="preserve">icherheit stört, muss unbedingt vermieden werden. Die </w:t>
      </w:r>
      <w:r>
        <w:rPr>
          <w:rFonts w:ascii="Arial" w:hAnsi="Arial" w:cs="Arial"/>
          <w:sz w:val="24"/>
          <w:szCs w:val="24"/>
        </w:rPr>
        <w:t>gesetzlichen Bestimmungen und die Anordnungen des V</w:t>
      </w:r>
      <w:r w:rsidR="000F60E3" w:rsidRPr="001304BC">
        <w:rPr>
          <w:rFonts w:ascii="Arial" w:hAnsi="Arial" w:cs="Arial"/>
          <w:sz w:val="24"/>
          <w:szCs w:val="24"/>
        </w:rPr>
        <w:t>ereins hierzu sind zu beachten.</w:t>
      </w:r>
    </w:p>
    <w:p w:rsidR="000F60E3" w:rsidRDefault="000F60E3" w:rsidP="001304BC">
      <w:pPr>
        <w:pStyle w:val="Listenabsatz"/>
        <w:rPr>
          <w:rFonts w:ascii="Arial" w:hAnsi="Arial" w:cs="Arial"/>
          <w:sz w:val="24"/>
          <w:szCs w:val="24"/>
        </w:rPr>
      </w:pPr>
      <w:r w:rsidRPr="001304BC">
        <w:rPr>
          <w:rFonts w:ascii="Arial" w:hAnsi="Arial" w:cs="Arial"/>
          <w:sz w:val="24"/>
          <w:szCs w:val="24"/>
        </w:rPr>
        <w:t xml:space="preserve">Die </w:t>
      </w:r>
      <w:r w:rsidR="00B47E38">
        <w:rPr>
          <w:rFonts w:ascii="Arial" w:hAnsi="Arial" w:cs="Arial"/>
          <w:sz w:val="24"/>
          <w:szCs w:val="24"/>
        </w:rPr>
        <w:t>K</w:t>
      </w:r>
      <w:r w:rsidRPr="001304BC">
        <w:rPr>
          <w:rFonts w:ascii="Arial" w:hAnsi="Arial" w:cs="Arial"/>
          <w:sz w:val="24"/>
          <w:szCs w:val="24"/>
        </w:rPr>
        <w:t>le</w:t>
      </w:r>
      <w:r w:rsidR="00B47E38">
        <w:rPr>
          <w:rFonts w:ascii="Arial" w:hAnsi="Arial" w:cs="Arial"/>
          <w:sz w:val="24"/>
          <w:szCs w:val="24"/>
        </w:rPr>
        <w:t>ingartenanlage muss zu den vom Vereins</w:t>
      </w:r>
      <w:r w:rsidRPr="001304BC">
        <w:rPr>
          <w:rFonts w:ascii="Arial" w:hAnsi="Arial" w:cs="Arial"/>
          <w:sz w:val="24"/>
          <w:szCs w:val="24"/>
        </w:rPr>
        <w:t>vorstand</w:t>
      </w:r>
      <w:r w:rsidR="00B47E38">
        <w:rPr>
          <w:rFonts w:ascii="Arial" w:hAnsi="Arial" w:cs="Arial"/>
          <w:sz w:val="24"/>
          <w:szCs w:val="24"/>
        </w:rPr>
        <w:t xml:space="preserve"> bestimmten Zeiten der Ö</w:t>
      </w:r>
      <w:r w:rsidRPr="001304BC">
        <w:rPr>
          <w:rFonts w:ascii="Arial" w:hAnsi="Arial" w:cs="Arial"/>
          <w:sz w:val="24"/>
          <w:szCs w:val="24"/>
        </w:rPr>
        <w:t>ffentlichkeit zugänglich sein.</w:t>
      </w:r>
    </w:p>
    <w:p w:rsidR="001304BC" w:rsidRPr="008F2EED" w:rsidRDefault="001304BC" w:rsidP="001304BC">
      <w:pPr>
        <w:pStyle w:val="Listenabsatz"/>
        <w:rPr>
          <w:rFonts w:ascii="Arial" w:hAnsi="Arial" w:cs="Arial"/>
          <w:sz w:val="24"/>
          <w:szCs w:val="24"/>
        </w:rPr>
      </w:pPr>
    </w:p>
    <w:p w:rsidR="00B964FD" w:rsidRPr="001304BC" w:rsidRDefault="000F60E3" w:rsidP="00B964F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2EED">
        <w:rPr>
          <w:rFonts w:ascii="Arial" w:hAnsi="Arial" w:cs="Arial"/>
          <w:sz w:val="24"/>
          <w:szCs w:val="24"/>
        </w:rPr>
        <w:t>B</w:t>
      </w:r>
      <w:r w:rsidR="00B47E38">
        <w:rPr>
          <w:rFonts w:ascii="Arial" w:hAnsi="Arial" w:cs="Arial"/>
          <w:sz w:val="24"/>
          <w:szCs w:val="24"/>
        </w:rPr>
        <w:t>esc</w:t>
      </w:r>
      <w:r w:rsidRPr="008F2EED">
        <w:rPr>
          <w:rFonts w:ascii="Arial" w:hAnsi="Arial" w:cs="Arial"/>
          <w:sz w:val="24"/>
          <w:szCs w:val="24"/>
        </w:rPr>
        <w:t xml:space="preserve">hlüsse </w:t>
      </w:r>
      <w:r w:rsidR="00B47E38">
        <w:rPr>
          <w:rFonts w:ascii="Arial" w:hAnsi="Arial" w:cs="Arial"/>
          <w:sz w:val="24"/>
          <w:szCs w:val="24"/>
        </w:rPr>
        <w:t>des V</w:t>
      </w:r>
      <w:r w:rsidR="005F1ECE">
        <w:rPr>
          <w:rFonts w:ascii="Arial" w:hAnsi="Arial" w:cs="Arial"/>
          <w:sz w:val="24"/>
          <w:szCs w:val="24"/>
        </w:rPr>
        <w:t>ereins, durch die diese G</w:t>
      </w:r>
      <w:r w:rsidRPr="008F2EED">
        <w:rPr>
          <w:rFonts w:ascii="Arial" w:hAnsi="Arial" w:cs="Arial"/>
          <w:sz w:val="24"/>
          <w:szCs w:val="24"/>
        </w:rPr>
        <w:t>artenordnung ergänzt oder geändert wird, haben dieselbe verbindlich</w:t>
      </w:r>
      <w:r w:rsidR="005F1ECE">
        <w:rPr>
          <w:rFonts w:ascii="Arial" w:hAnsi="Arial" w:cs="Arial"/>
          <w:sz w:val="24"/>
          <w:szCs w:val="24"/>
        </w:rPr>
        <w:t>e K</w:t>
      </w:r>
      <w:r w:rsidR="00B964FD" w:rsidRPr="008F2EED">
        <w:rPr>
          <w:rFonts w:ascii="Arial" w:hAnsi="Arial" w:cs="Arial"/>
          <w:sz w:val="24"/>
          <w:szCs w:val="24"/>
        </w:rPr>
        <w:t>raft wie die</w:t>
      </w:r>
      <w:r w:rsidR="005F1ECE">
        <w:rPr>
          <w:rFonts w:ascii="Arial" w:hAnsi="Arial" w:cs="Arial"/>
          <w:sz w:val="24"/>
          <w:szCs w:val="24"/>
        </w:rPr>
        <w:t xml:space="preserve"> G</w:t>
      </w:r>
      <w:r w:rsidR="00B964FD" w:rsidRPr="008F2EED">
        <w:rPr>
          <w:rFonts w:ascii="Arial" w:hAnsi="Arial" w:cs="Arial"/>
          <w:sz w:val="24"/>
          <w:szCs w:val="24"/>
        </w:rPr>
        <w:t>artenordnung selbst.</w:t>
      </w:r>
    </w:p>
    <w:p w:rsidR="00B964FD" w:rsidRPr="008F2EED" w:rsidRDefault="005F1ECE" w:rsidP="001304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</w:t>
      </w:r>
      <w:r w:rsidR="00B964FD" w:rsidRPr="001304BC">
        <w:rPr>
          <w:rFonts w:ascii="Arial" w:hAnsi="Arial" w:cs="Arial"/>
          <w:b/>
          <w:sz w:val="24"/>
          <w:szCs w:val="24"/>
        </w:rPr>
        <w:t>nweis</w:t>
      </w:r>
      <w:r>
        <w:rPr>
          <w:rFonts w:ascii="Arial" w:hAnsi="Arial" w:cs="Arial"/>
          <w:sz w:val="24"/>
          <w:szCs w:val="24"/>
        </w:rPr>
        <w:t>: Soweit im vorstehenden Text die m</w:t>
      </w:r>
      <w:r w:rsidR="00B964FD" w:rsidRPr="008F2EED">
        <w:rPr>
          <w:rFonts w:ascii="Arial" w:hAnsi="Arial" w:cs="Arial"/>
          <w:sz w:val="24"/>
          <w:szCs w:val="24"/>
        </w:rPr>
        <w:t>ännlich</w:t>
      </w:r>
      <w:r>
        <w:rPr>
          <w:rFonts w:ascii="Arial" w:hAnsi="Arial" w:cs="Arial"/>
          <w:sz w:val="24"/>
          <w:szCs w:val="24"/>
        </w:rPr>
        <w:t>e F</w:t>
      </w:r>
      <w:r w:rsidR="00095B65">
        <w:rPr>
          <w:rFonts w:ascii="Arial" w:hAnsi="Arial" w:cs="Arial"/>
          <w:sz w:val="24"/>
          <w:szCs w:val="24"/>
        </w:rPr>
        <w:t>orm gewählt ist, gilt diese sinngemäß auch für die weibliche F</w:t>
      </w:r>
      <w:r w:rsidR="00B964FD" w:rsidRPr="008F2EED">
        <w:rPr>
          <w:rFonts w:ascii="Arial" w:hAnsi="Arial" w:cs="Arial"/>
          <w:sz w:val="24"/>
          <w:szCs w:val="24"/>
        </w:rPr>
        <w:t xml:space="preserve">orm. </w:t>
      </w:r>
    </w:p>
    <w:p w:rsidR="002D43F2" w:rsidRDefault="00B964FD" w:rsidP="00B964FD">
      <w:pPr>
        <w:rPr>
          <w:rFonts w:ascii="Arial" w:hAnsi="Arial" w:cs="Arial"/>
          <w:sz w:val="24"/>
          <w:szCs w:val="24"/>
        </w:rPr>
      </w:pPr>
      <w:r w:rsidRPr="001304BC">
        <w:rPr>
          <w:rFonts w:ascii="Arial" w:hAnsi="Arial" w:cs="Arial"/>
          <w:b/>
          <w:sz w:val="24"/>
          <w:szCs w:val="24"/>
        </w:rPr>
        <w:t>Schlussbemerkung</w:t>
      </w:r>
      <w:r w:rsidR="00095B65">
        <w:rPr>
          <w:rFonts w:ascii="Arial" w:hAnsi="Arial" w:cs="Arial"/>
          <w:sz w:val="24"/>
          <w:szCs w:val="24"/>
        </w:rPr>
        <w:t>: Diese Gartenordnung wurde in der G</w:t>
      </w:r>
      <w:r w:rsidRPr="008F2EED">
        <w:rPr>
          <w:rFonts w:ascii="Arial" w:hAnsi="Arial" w:cs="Arial"/>
          <w:sz w:val="24"/>
          <w:szCs w:val="24"/>
        </w:rPr>
        <w:t>esamtvorstand</w:t>
      </w:r>
      <w:r w:rsidR="00095B65">
        <w:rPr>
          <w:rFonts w:ascii="Arial" w:hAnsi="Arial" w:cs="Arial"/>
          <w:sz w:val="24"/>
          <w:szCs w:val="24"/>
        </w:rPr>
        <w:t>ssitzung des K</w:t>
      </w:r>
      <w:r w:rsidRPr="008F2EED">
        <w:rPr>
          <w:rFonts w:ascii="Arial" w:hAnsi="Arial" w:cs="Arial"/>
          <w:sz w:val="24"/>
          <w:szCs w:val="24"/>
        </w:rPr>
        <w:t>leing</w:t>
      </w:r>
      <w:r w:rsidR="00095B65">
        <w:rPr>
          <w:rFonts w:ascii="Arial" w:hAnsi="Arial" w:cs="Arial"/>
          <w:sz w:val="24"/>
          <w:szCs w:val="24"/>
        </w:rPr>
        <w:t>ärtnervereins e.V. Hanau am 13.Oktober 2011 beschlossen und</w:t>
      </w:r>
      <w:r w:rsidRPr="008F2EED">
        <w:rPr>
          <w:rFonts w:ascii="Arial" w:hAnsi="Arial" w:cs="Arial"/>
          <w:sz w:val="24"/>
          <w:szCs w:val="24"/>
        </w:rPr>
        <w:t xml:space="preserve"> tri</w:t>
      </w:r>
      <w:r w:rsidR="00095B65">
        <w:rPr>
          <w:rFonts w:ascii="Arial" w:hAnsi="Arial" w:cs="Arial"/>
          <w:sz w:val="24"/>
          <w:szCs w:val="24"/>
        </w:rPr>
        <w:t>tt mit sofortiger Wirkung an die Stelle der bisherigen G</w:t>
      </w:r>
      <w:r w:rsidRPr="008F2EED">
        <w:rPr>
          <w:rFonts w:ascii="Arial" w:hAnsi="Arial" w:cs="Arial"/>
          <w:sz w:val="24"/>
          <w:szCs w:val="24"/>
        </w:rPr>
        <w:t>artenordnung.</w:t>
      </w:r>
    </w:p>
    <w:p w:rsidR="002D43F2" w:rsidRPr="002D43F2" w:rsidRDefault="002D43F2" w:rsidP="00B964FD">
      <w:pPr>
        <w:rPr>
          <w:rFonts w:ascii="Arial" w:hAnsi="Arial" w:cs="Arial"/>
          <w:sz w:val="24"/>
          <w:szCs w:val="24"/>
        </w:rPr>
      </w:pPr>
    </w:p>
    <w:p w:rsidR="00204F96" w:rsidRPr="00B01292" w:rsidRDefault="00204F96" w:rsidP="00B01292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01292">
        <w:rPr>
          <w:rFonts w:ascii="Arial" w:hAnsi="Arial" w:cs="Arial"/>
          <w:b/>
          <w:sz w:val="24"/>
          <w:szCs w:val="24"/>
        </w:rPr>
        <w:t>-</w:t>
      </w:r>
      <w:r w:rsidR="00B964FD" w:rsidRPr="00B01292">
        <w:rPr>
          <w:rFonts w:ascii="Arial" w:hAnsi="Arial" w:cs="Arial"/>
          <w:b/>
          <w:sz w:val="24"/>
          <w:szCs w:val="24"/>
        </w:rPr>
        <w:t xml:space="preserve"> Sonstige Einrichtungen:</w:t>
      </w:r>
    </w:p>
    <w:p w:rsidR="00204F96" w:rsidRDefault="00B964FD" w:rsidP="00204F96">
      <w:pPr>
        <w:ind w:left="360"/>
        <w:rPr>
          <w:rFonts w:ascii="Arial" w:hAnsi="Arial" w:cs="Arial"/>
          <w:sz w:val="24"/>
          <w:szCs w:val="24"/>
        </w:rPr>
      </w:pPr>
      <w:r w:rsidRPr="008F2EED">
        <w:rPr>
          <w:rFonts w:ascii="Arial" w:hAnsi="Arial" w:cs="Arial"/>
          <w:sz w:val="24"/>
          <w:szCs w:val="24"/>
        </w:rPr>
        <w:t>Brunnenanla</w:t>
      </w:r>
      <w:r w:rsidR="00204F96">
        <w:rPr>
          <w:rFonts w:ascii="Arial" w:hAnsi="Arial" w:cs="Arial"/>
          <w:sz w:val="24"/>
          <w:szCs w:val="24"/>
        </w:rPr>
        <w:t>gen sind nur im R</w:t>
      </w:r>
      <w:r w:rsidRPr="008F2EED">
        <w:rPr>
          <w:rFonts w:ascii="Arial" w:hAnsi="Arial" w:cs="Arial"/>
          <w:sz w:val="24"/>
          <w:szCs w:val="24"/>
        </w:rPr>
        <w:t>ahmen d</w:t>
      </w:r>
      <w:r w:rsidR="00204F96">
        <w:rPr>
          <w:rFonts w:ascii="Arial" w:hAnsi="Arial" w:cs="Arial"/>
          <w:sz w:val="24"/>
          <w:szCs w:val="24"/>
        </w:rPr>
        <w:t>er geltenden wasserrechtlichen B</w:t>
      </w:r>
      <w:r w:rsidRPr="008F2EED">
        <w:rPr>
          <w:rFonts w:ascii="Arial" w:hAnsi="Arial" w:cs="Arial"/>
          <w:sz w:val="24"/>
          <w:szCs w:val="24"/>
        </w:rPr>
        <w:t>estimmungen erlaubt.</w:t>
      </w:r>
      <w:r w:rsidR="00204F96">
        <w:rPr>
          <w:rFonts w:ascii="Arial" w:hAnsi="Arial" w:cs="Arial"/>
          <w:sz w:val="24"/>
          <w:szCs w:val="24"/>
        </w:rPr>
        <w:t xml:space="preserve"> Gewächshäuser dürfen nur nach Maßgabe der textlichen Festsetzungen des geltenden B</w:t>
      </w:r>
      <w:r w:rsidRPr="008F2EED">
        <w:rPr>
          <w:rFonts w:ascii="Arial" w:hAnsi="Arial" w:cs="Arial"/>
          <w:sz w:val="24"/>
          <w:szCs w:val="24"/>
        </w:rPr>
        <w:t>ebauungs</w:t>
      </w:r>
      <w:r w:rsidR="00204F96">
        <w:rPr>
          <w:rFonts w:ascii="Arial" w:hAnsi="Arial" w:cs="Arial"/>
          <w:sz w:val="24"/>
          <w:szCs w:val="24"/>
        </w:rPr>
        <w:t>plan</w:t>
      </w:r>
      <w:r w:rsidRPr="008F2EED">
        <w:rPr>
          <w:rFonts w:ascii="Arial" w:hAnsi="Arial" w:cs="Arial"/>
          <w:sz w:val="24"/>
          <w:szCs w:val="24"/>
        </w:rPr>
        <w:t>es errichtet werden</w:t>
      </w:r>
      <w:r w:rsidR="009D54C7" w:rsidRPr="008F2EED">
        <w:rPr>
          <w:rFonts w:ascii="Arial" w:hAnsi="Arial" w:cs="Arial"/>
          <w:sz w:val="24"/>
          <w:szCs w:val="24"/>
        </w:rPr>
        <w:t>.</w:t>
      </w:r>
    </w:p>
    <w:p w:rsidR="00204F96" w:rsidRPr="008F2EED" w:rsidRDefault="00204F96" w:rsidP="00F1774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9D54C7" w:rsidRPr="008F2EED">
        <w:rPr>
          <w:rFonts w:ascii="Arial" w:hAnsi="Arial" w:cs="Arial"/>
          <w:sz w:val="24"/>
          <w:szCs w:val="24"/>
        </w:rPr>
        <w:t>ezüglic</w:t>
      </w:r>
      <w:r>
        <w:rPr>
          <w:rFonts w:ascii="Arial" w:hAnsi="Arial" w:cs="Arial"/>
          <w:sz w:val="24"/>
          <w:szCs w:val="24"/>
        </w:rPr>
        <w:t>h gemeinschaftlicher w</w:t>
      </w:r>
      <w:r w:rsidR="009D54C7" w:rsidRPr="008F2EED">
        <w:rPr>
          <w:rFonts w:ascii="Arial" w:hAnsi="Arial" w:cs="Arial"/>
          <w:sz w:val="24"/>
          <w:szCs w:val="24"/>
        </w:rPr>
        <w:t>asser-</w:t>
      </w:r>
      <w:r>
        <w:rPr>
          <w:rFonts w:ascii="Arial" w:hAnsi="Arial" w:cs="Arial"/>
          <w:sz w:val="24"/>
          <w:szCs w:val="24"/>
        </w:rPr>
        <w:t xml:space="preserve"> und S</w:t>
      </w:r>
      <w:r w:rsidR="009D54C7" w:rsidRPr="008F2EED">
        <w:rPr>
          <w:rFonts w:ascii="Arial" w:hAnsi="Arial" w:cs="Arial"/>
          <w:sz w:val="24"/>
          <w:szCs w:val="24"/>
        </w:rPr>
        <w:t>tromversorgungseinrichtungen sind die h</w:t>
      </w:r>
      <w:r>
        <w:rPr>
          <w:rFonts w:ascii="Arial" w:hAnsi="Arial" w:cs="Arial"/>
          <w:sz w:val="24"/>
          <w:szCs w:val="24"/>
        </w:rPr>
        <w:t>ierzu ergangen bzw. ergehenden Bestimmungen des V</w:t>
      </w:r>
      <w:r w:rsidR="009D54C7" w:rsidRPr="008F2EED">
        <w:rPr>
          <w:rFonts w:ascii="Arial" w:hAnsi="Arial" w:cs="Arial"/>
          <w:sz w:val="24"/>
          <w:szCs w:val="24"/>
        </w:rPr>
        <w:t>ereines zu beachten</w:t>
      </w:r>
      <w:r>
        <w:rPr>
          <w:rFonts w:ascii="Arial" w:hAnsi="Arial" w:cs="Arial"/>
          <w:sz w:val="24"/>
          <w:szCs w:val="24"/>
        </w:rPr>
        <w:t>.</w:t>
      </w:r>
    </w:p>
    <w:p w:rsidR="00F1774E" w:rsidRDefault="00F1774E" w:rsidP="00F1774E">
      <w:pPr>
        <w:jc w:val="center"/>
        <w:rPr>
          <w:rFonts w:ascii="Arial" w:hAnsi="Arial" w:cs="Arial"/>
          <w:b/>
          <w:sz w:val="24"/>
          <w:szCs w:val="24"/>
        </w:rPr>
      </w:pPr>
    </w:p>
    <w:p w:rsidR="002B232E" w:rsidRPr="00F1774E" w:rsidRDefault="00204F96" w:rsidP="00F1774E">
      <w:pPr>
        <w:jc w:val="center"/>
        <w:rPr>
          <w:rFonts w:ascii="Arial" w:hAnsi="Arial" w:cs="Arial"/>
          <w:b/>
          <w:sz w:val="24"/>
          <w:szCs w:val="24"/>
        </w:rPr>
      </w:pPr>
      <w:r w:rsidRPr="00F1774E">
        <w:rPr>
          <w:rFonts w:ascii="Arial" w:hAnsi="Arial" w:cs="Arial"/>
          <w:b/>
          <w:sz w:val="24"/>
          <w:szCs w:val="24"/>
        </w:rPr>
        <w:t>§</w:t>
      </w:r>
      <w:r w:rsidR="00F1774E" w:rsidRPr="00F1774E">
        <w:rPr>
          <w:rFonts w:ascii="Arial" w:hAnsi="Arial" w:cs="Arial"/>
          <w:b/>
          <w:sz w:val="24"/>
          <w:szCs w:val="24"/>
        </w:rPr>
        <w:t xml:space="preserve"> 5 </w:t>
      </w:r>
      <w:r w:rsidR="002B232E" w:rsidRPr="00F1774E">
        <w:rPr>
          <w:rFonts w:ascii="Arial" w:hAnsi="Arial" w:cs="Arial"/>
          <w:b/>
          <w:sz w:val="24"/>
          <w:szCs w:val="24"/>
        </w:rPr>
        <w:t>Gemeinschaftsleistungen</w:t>
      </w:r>
    </w:p>
    <w:p w:rsidR="008F2EED" w:rsidRDefault="008F2EED" w:rsidP="002041E6">
      <w:pPr>
        <w:spacing w:after="0" w:line="240" w:lineRule="auto"/>
        <w:ind w:left="708" w:right="666"/>
        <w:rPr>
          <w:rFonts w:ascii="Arial" w:eastAsia="Times New Roman" w:hAnsi="Arial" w:cs="Arial"/>
          <w:color w:val="202124"/>
          <w:sz w:val="24"/>
          <w:szCs w:val="24"/>
          <w:lang w:eastAsia="de-DE"/>
        </w:rPr>
      </w:pPr>
      <w:r w:rsidRPr="008F2EED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Der Pächter ist verpflichtet, in Rahmen der von der Mitgliederversammlung festgesetz</w:t>
      </w:r>
      <w:r w:rsidR="00F1774E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ten Stundenzahl an den zur Gesamtgesta</w:t>
      </w:r>
      <w:r w:rsidRPr="008F2EED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l</w:t>
      </w:r>
      <w:r w:rsidR="00F1774E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tung der Anlage erforderlichen G</w:t>
      </w:r>
      <w:r w:rsidRPr="008F2EED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emeinschaftsarbeiten teilzunehmen. Kommt der Pächter dieser Verpflichtung nicht nach und stellt er auch ke</w:t>
      </w:r>
      <w:r w:rsidR="00F1774E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inen Ersatzmann, so hat er die Nichtbeteiligung durch Geld a</w:t>
      </w:r>
      <w:r w:rsidRPr="008F2EED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bzugelten. Die Höhe dieses Betrags wird durch die Mitgliederversammlung festgesetzt.</w:t>
      </w:r>
    </w:p>
    <w:p w:rsidR="00F1774E" w:rsidRPr="008F2EED" w:rsidRDefault="00F1774E" w:rsidP="008F2EED">
      <w:pPr>
        <w:spacing w:after="0" w:line="240" w:lineRule="auto"/>
        <w:ind w:right="666"/>
        <w:rPr>
          <w:rFonts w:ascii="Arial" w:eastAsia="Times New Roman" w:hAnsi="Arial" w:cs="Arial"/>
          <w:color w:val="202124"/>
          <w:sz w:val="24"/>
          <w:szCs w:val="24"/>
          <w:lang w:eastAsia="de-DE"/>
        </w:rPr>
      </w:pPr>
    </w:p>
    <w:p w:rsidR="002D43F2" w:rsidRDefault="002D43F2" w:rsidP="00343D32">
      <w:pPr>
        <w:spacing w:after="0" w:line="240" w:lineRule="auto"/>
        <w:ind w:right="666"/>
        <w:rPr>
          <w:rFonts w:ascii="Arial" w:hAnsi="Arial" w:cs="Arial"/>
          <w:b/>
          <w:sz w:val="24"/>
          <w:szCs w:val="24"/>
        </w:rPr>
      </w:pPr>
    </w:p>
    <w:p w:rsidR="00343D32" w:rsidRDefault="00343D32" w:rsidP="00343D32">
      <w:pPr>
        <w:spacing w:after="0" w:line="240" w:lineRule="auto"/>
        <w:ind w:right="666"/>
        <w:rPr>
          <w:rFonts w:ascii="Arial" w:hAnsi="Arial" w:cs="Arial"/>
          <w:b/>
          <w:sz w:val="24"/>
          <w:szCs w:val="24"/>
        </w:rPr>
      </w:pPr>
    </w:p>
    <w:p w:rsidR="00343D32" w:rsidRDefault="00343D32" w:rsidP="00343D32">
      <w:pPr>
        <w:spacing w:after="0" w:line="240" w:lineRule="auto"/>
        <w:ind w:right="666"/>
        <w:rPr>
          <w:rFonts w:ascii="Arial" w:hAnsi="Arial" w:cs="Arial"/>
          <w:b/>
          <w:sz w:val="24"/>
          <w:szCs w:val="24"/>
        </w:rPr>
      </w:pPr>
    </w:p>
    <w:p w:rsidR="00343D32" w:rsidRDefault="00343D32" w:rsidP="00343D32">
      <w:pPr>
        <w:spacing w:after="0" w:line="240" w:lineRule="auto"/>
        <w:ind w:right="666"/>
        <w:rPr>
          <w:rFonts w:ascii="Arial" w:hAnsi="Arial" w:cs="Arial"/>
          <w:b/>
          <w:sz w:val="24"/>
          <w:szCs w:val="24"/>
        </w:rPr>
      </w:pPr>
    </w:p>
    <w:p w:rsidR="00343D32" w:rsidRDefault="00343D32" w:rsidP="00343D32">
      <w:pPr>
        <w:spacing w:after="0" w:line="240" w:lineRule="auto"/>
        <w:ind w:right="666"/>
        <w:rPr>
          <w:rFonts w:ascii="Arial" w:hAnsi="Arial" w:cs="Arial"/>
          <w:b/>
          <w:sz w:val="24"/>
          <w:szCs w:val="24"/>
        </w:rPr>
      </w:pPr>
    </w:p>
    <w:p w:rsidR="008F2EED" w:rsidRPr="008F2EED" w:rsidRDefault="00F1774E" w:rsidP="00F1774E">
      <w:pPr>
        <w:spacing w:after="0" w:line="240" w:lineRule="auto"/>
        <w:ind w:right="666"/>
        <w:jc w:val="center"/>
        <w:rPr>
          <w:rFonts w:ascii="Arial" w:eastAsia="Times New Roman" w:hAnsi="Arial" w:cs="Arial"/>
          <w:b/>
          <w:color w:val="202124"/>
          <w:sz w:val="24"/>
          <w:szCs w:val="24"/>
          <w:lang w:eastAsia="de-DE"/>
        </w:rPr>
      </w:pPr>
      <w:r w:rsidRPr="00F1774E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8F2EED" w:rsidRPr="008F2EED">
        <w:rPr>
          <w:rFonts w:ascii="Arial" w:eastAsia="Times New Roman" w:hAnsi="Arial" w:cs="Arial"/>
          <w:b/>
          <w:color w:val="202124"/>
          <w:sz w:val="24"/>
          <w:szCs w:val="24"/>
          <w:lang w:eastAsia="de-DE"/>
        </w:rPr>
        <w:t xml:space="preserve">6 </w:t>
      </w:r>
      <w:proofErr w:type="spellStart"/>
      <w:r w:rsidR="008F2EED" w:rsidRPr="008F2EED">
        <w:rPr>
          <w:rFonts w:ascii="Arial" w:eastAsia="Times New Roman" w:hAnsi="Arial" w:cs="Arial"/>
          <w:b/>
          <w:color w:val="202124"/>
          <w:sz w:val="24"/>
          <w:szCs w:val="24"/>
          <w:lang w:eastAsia="de-DE"/>
        </w:rPr>
        <w:t>Pächterwechsel</w:t>
      </w:r>
      <w:proofErr w:type="spellEnd"/>
    </w:p>
    <w:p w:rsidR="008F2EED" w:rsidRPr="008F2EED" w:rsidRDefault="008F2EED" w:rsidP="008F2EED">
      <w:pPr>
        <w:spacing w:after="0" w:line="240" w:lineRule="auto"/>
        <w:ind w:right="666"/>
        <w:rPr>
          <w:rFonts w:ascii="Arial" w:eastAsia="Times New Roman" w:hAnsi="Arial" w:cs="Arial"/>
          <w:color w:val="202124"/>
          <w:sz w:val="24"/>
          <w:szCs w:val="24"/>
          <w:lang w:eastAsia="de-DE"/>
        </w:rPr>
      </w:pPr>
    </w:p>
    <w:p w:rsidR="00F1774E" w:rsidRDefault="00F1774E" w:rsidP="008F2EED">
      <w:pPr>
        <w:pStyle w:val="Listenabsatz"/>
        <w:numPr>
          <w:ilvl w:val="1"/>
          <w:numId w:val="2"/>
        </w:numPr>
        <w:spacing w:after="0" w:line="240" w:lineRule="auto"/>
        <w:ind w:right="666"/>
        <w:rPr>
          <w:rFonts w:ascii="Arial" w:eastAsia="Times New Roman" w:hAnsi="Arial" w:cs="Arial"/>
          <w:color w:val="202124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de-DE"/>
        </w:rPr>
        <w:t>Im Falle der Beendigung des P</w:t>
      </w:r>
      <w:r w:rsidR="008F2EED" w:rsidRPr="00F1774E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achtverhältnisses wird der Wert des Gartens durch eine Wertermittlungskommission auf Kosten des ausscheidenden Pächters ermittelt.</w:t>
      </w:r>
    </w:p>
    <w:p w:rsidR="00F1774E" w:rsidRDefault="00F1774E" w:rsidP="00F1774E">
      <w:pPr>
        <w:pStyle w:val="Listenabsatz"/>
        <w:spacing w:after="0" w:line="240" w:lineRule="auto"/>
        <w:ind w:left="786" w:right="666"/>
        <w:rPr>
          <w:rFonts w:ascii="Arial" w:eastAsia="Times New Roman" w:hAnsi="Arial" w:cs="Arial"/>
          <w:color w:val="202124"/>
          <w:sz w:val="24"/>
          <w:szCs w:val="24"/>
          <w:lang w:eastAsia="de-DE"/>
        </w:rPr>
      </w:pPr>
    </w:p>
    <w:p w:rsidR="00F1774E" w:rsidRDefault="008F2EED" w:rsidP="008F2EED">
      <w:pPr>
        <w:pStyle w:val="Listenabsatz"/>
        <w:numPr>
          <w:ilvl w:val="1"/>
          <w:numId w:val="2"/>
        </w:numPr>
        <w:spacing w:after="0" w:line="240" w:lineRule="auto"/>
        <w:ind w:right="666"/>
        <w:rPr>
          <w:rFonts w:ascii="Arial" w:eastAsia="Times New Roman" w:hAnsi="Arial" w:cs="Arial"/>
          <w:color w:val="202124"/>
          <w:sz w:val="24"/>
          <w:szCs w:val="24"/>
          <w:lang w:eastAsia="de-DE"/>
        </w:rPr>
      </w:pPr>
      <w:r w:rsidRPr="00F1774E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Der ausscheidende Pächter hat in jedem Falle von der Wertermittlungskommission</w:t>
      </w:r>
      <w:r w:rsidR="00F1774E">
        <w:rPr>
          <w:rFonts w:ascii="Arial" w:eastAsia="Times New Roman" w:hAnsi="Arial" w:cs="Arial"/>
          <w:color w:val="202124"/>
          <w:sz w:val="24"/>
          <w:szCs w:val="24"/>
          <w:lang w:eastAsia="de-DE"/>
        </w:rPr>
        <w:t xml:space="preserve"> festgestellte nicht zulässige Baulichkeiten und/oder A</w:t>
      </w:r>
      <w:r w:rsidRPr="00F1774E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npflanzungen auf seine Kosten zu entfernen.</w:t>
      </w:r>
    </w:p>
    <w:p w:rsidR="00F1774E" w:rsidRPr="00F1774E" w:rsidRDefault="00F1774E" w:rsidP="00F1774E">
      <w:pPr>
        <w:pStyle w:val="Listenabsatz"/>
        <w:rPr>
          <w:rFonts w:ascii="Arial" w:eastAsia="Times New Roman" w:hAnsi="Arial" w:cs="Arial"/>
          <w:color w:val="202124"/>
          <w:sz w:val="24"/>
          <w:szCs w:val="24"/>
          <w:lang w:eastAsia="de-DE"/>
        </w:rPr>
      </w:pPr>
    </w:p>
    <w:p w:rsidR="00F1774E" w:rsidRDefault="00F1774E" w:rsidP="008F2EED">
      <w:pPr>
        <w:pStyle w:val="Listenabsatz"/>
        <w:numPr>
          <w:ilvl w:val="1"/>
          <w:numId w:val="2"/>
        </w:numPr>
        <w:spacing w:after="0" w:line="240" w:lineRule="auto"/>
        <w:ind w:right="666"/>
        <w:rPr>
          <w:rFonts w:ascii="Arial" w:eastAsia="Times New Roman" w:hAnsi="Arial" w:cs="Arial"/>
          <w:color w:val="202124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de-DE"/>
        </w:rPr>
        <w:t>Die W</w:t>
      </w:r>
      <w:r w:rsidR="008F2EED" w:rsidRPr="00F1774E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eiterverpachtung des Gartens erfolgt durch den Verein.</w:t>
      </w:r>
    </w:p>
    <w:p w:rsidR="00F1774E" w:rsidRPr="00F1774E" w:rsidRDefault="00F1774E" w:rsidP="00F1774E">
      <w:pPr>
        <w:pStyle w:val="Listenabsatz"/>
        <w:rPr>
          <w:rFonts w:ascii="Arial" w:eastAsia="Times New Roman" w:hAnsi="Arial" w:cs="Arial"/>
          <w:color w:val="202124"/>
          <w:sz w:val="24"/>
          <w:szCs w:val="24"/>
          <w:lang w:eastAsia="de-DE"/>
        </w:rPr>
      </w:pPr>
    </w:p>
    <w:p w:rsidR="00B47B17" w:rsidRDefault="008F2EED" w:rsidP="008F2EED">
      <w:pPr>
        <w:pStyle w:val="Listenabsatz"/>
        <w:numPr>
          <w:ilvl w:val="1"/>
          <w:numId w:val="2"/>
        </w:numPr>
        <w:spacing w:after="0" w:line="240" w:lineRule="auto"/>
        <w:ind w:right="666"/>
        <w:rPr>
          <w:rFonts w:ascii="Arial" w:eastAsia="Times New Roman" w:hAnsi="Arial" w:cs="Arial"/>
          <w:color w:val="202124"/>
          <w:sz w:val="24"/>
          <w:szCs w:val="24"/>
          <w:lang w:eastAsia="de-DE"/>
        </w:rPr>
      </w:pPr>
      <w:r w:rsidRPr="00F1774E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Für den</w:t>
      </w:r>
      <w:r w:rsidR="00F1774E">
        <w:rPr>
          <w:rFonts w:ascii="Arial" w:eastAsia="Times New Roman" w:hAnsi="Arial" w:cs="Arial"/>
          <w:color w:val="202124"/>
          <w:sz w:val="24"/>
          <w:szCs w:val="24"/>
          <w:lang w:eastAsia="de-DE"/>
        </w:rPr>
        <w:t xml:space="preserve"> Fall, dass bei Beendigung des Pachtverhältnisses kein N</w:t>
      </w:r>
      <w:r w:rsidR="00B47B17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achfolgepä</w:t>
      </w:r>
      <w:r w:rsidRPr="00F1774E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chter vorhanden sein sollte, wird dem Pächter gestattet, bis zu einer Dauer von maximal 2 Jahren nach Beend</w:t>
      </w:r>
      <w:r w:rsidR="00B47B17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igung des P</w:t>
      </w:r>
      <w:r w:rsidRPr="00F1774E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achtverhältnisses sein Eigentum auf der Parz</w:t>
      </w:r>
      <w:r w:rsidR="00B47B17">
        <w:rPr>
          <w:rFonts w:ascii="Arial" w:eastAsia="Times New Roman" w:hAnsi="Arial" w:cs="Arial"/>
          <w:color w:val="202124"/>
          <w:sz w:val="24"/>
          <w:szCs w:val="24"/>
          <w:lang w:eastAsia="de-DE"/>
        </w:rPr>
        <w:t xml:space="preserve">elle zu belassen, soweit keine </w:t>
      </w:r>
      <w:proofErr w:type="spellStart"/>
      <w:r w:rsidR="00B47B17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Berä</w:t>
      </w:r>
      <w:r w:rsidRPr="00F1774E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umungspflicht</w:t>
      </w:r>
      <w:proofErr w:type="spellEnd"/>
      <w:r w:rsidRPr="00F1774E">
        <w:rPr>
          <w:rFonts w:ascii="Arial" w:eastAsia="Times New Roman" w:hAnsi="Arial" w:cs="Arial"/>
          <w:color w:val="202124"/>
          <w:sz w:val="24"/>
          <w:szCs w:val="24"/>
          <w:lang w:eastAsia="de-DE"/>
        </w:rPr>
        <w:t xml:space="preserve"> nach </w:t>
      </w:r>
      <w:r w:rsidR="00B47B17">
        <w:rPr>
          <w:rFonts w:ascii="Arial" w:hAnsi="Arial" w:cs="Arial"/>
          <w:sz w:val="24"/>
          <w:szCs w:val="24"/>
        </w:rPr>
        <w:t xml:space="preserve">§ </w:t>
      </w:r>
      <w:r w:rsidRPr="00F1774E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6 Absatz 2 besteht.</w:t>
      </w:r>
    </w:p>
    <w:p w:rsidR="00B47B17" w:rsidRPr="00B47B17" w:rsidRDefault="00B47B17" w:rsidP="00B47B17">
      <w:pPr>
        <w:pStyle w:val="Listenabsatz"/>
        <w:rPr>
          <w:rFonts w:ascii="Arial" w:eastAsia="Times New Roman" w:hAnsi="Arial" w:cs="Arial"/>
          <w:color w:val="202124"/>
          <w:sz w:val="24"/>
          <w:szCs w:val="24"/>
          <w:lang w:eastAsia="de-DE"/>
        </w:rPr>
      </w:pPr>
    </w:p>
    <w:p w:rsidR="00B47B17" w:rsidRDefault="008F2EED" w:rsidP="008F2EED">
      <w:pPr>
        <w:pStyle w:val="Listenabsatz"/>
        <w:numPr>
          <w:ilvl w:val="1"/>
          <w:numId w:val="2"/>
        </w:numPr>
        <w:spacing w:after="0" w:line="240" w:lineRule="auto"/>
        <w:ind w:right="666"/>
        <w:rPr>
          <w:rFonts w:ascii="Arial" w:eastAsia="Times New Roman" w:hAnsi="Arial" w:cs="Arial"/>
          <w:color w:val="202124"/>
          <w:sz w:val="24"/>
          <w:szCs w:val="24"/>
          <w:lang w:eastAsia="de-DE"/>
        </w:rPr>
      </w:pPr>
      <w:r w:rsidRPr="00B47B17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Sollte auch</w:t>
      </w:r>
      <w:r w:rsidR="00B47B17">
        <w:rPr>
          <w:rFonts w:ascii="Arial" w:eastAsia="Times New Roman" w:hAnsi="Arial" w:cs="Arial"/>
          <w:color w:val="202124"/>
          <w:sz w:val="24"/>
          <w:szCs w:val="24"/>
          <w:lang w:eastAsia="de-DE"/>
        </w:rPr>
        <w:t xml:space="preserve"> nach Ablauf von 2 Jahren kein Nachfolgepä</w:t>
      </w:r>
      <w:r w:rsidRPr="00B47B17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chter gefunden sein</w:t>
      </w:r>
      <w:r w:rsidR="00B47B17">
        <w:rPr>
          <w:rFonts w:ascii="Arial" w:eastAsia="Times New Roman" w:hAnsi="Arial" w:cs="Arial"/>
          <w:color w:val="202124"/>
          <w:sz w:val="24"/>
          <w:szCs w:val="24"/>
          <w:lang w:eastAsia="de-DE"/>
        </w:rPr>
        <w:t xml:space="preserve"> sollte</w:t>
      </w:r>
      <w:r w:rsidRPr="00B47B17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, ver</w:t>
      </w:r>
      <w:r w:rsidR="00B47B17">
        <w:rPr>
          <w:rFonts w:ascii="Arial" w:eastAsia="Times New Roman" w:hAnsi="Arial" w:cs="Arial"/>
          <w:color w:val="202124"/>
          <w:sz w:val="24"/>
          <w:szCs w:val="24"/>
          <w:lang w:eastAsia="de-DE"/>
        </w:rPr>
        <w:t xml:space="preserve">pflichtet sich der Pächter zur </w:t>
      </w:r>
      <w:proofErr w:type="spellStart"/>
      <w:r w:rsidR="00B47B17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Berä</w:t>
      </w:r>
      <w:r w:rsidRPr="00B47B17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umung</w:t>
      </w:r>
      <w:proofErr w:type="spellEnd"/>
      <w:r w:rsidRPr="00B47B17">
        <w:rPr>
          <w:rFonts w:ascii="Arial" w:eastAsia="Times New Roman" w:hAnsi="Arial" w:cs="Arial"/>
          <w:color w:val="202124"/>
          <w:sz w:val="24"/>
          <w:szCs w:val="24"/>
          <w:lang w:eastAsia="de-DE"/>
        </w:rPr>
        <w:t xml:space="preserve"> </w:t>
      </w:r>
      <w:r w:rsidR="00B47B17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des Gartens von seinem Eigentum. Ein Entschädigungsanspruch gegenüber dem Verpä</w:t>
      </w:r>
      <w:r w:rsidRPr="00B47B17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chter besteht in diesem Fall</w:t>
      </w:r>
      <w:r w:rsidR="00B47B17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e</w:t>
      </w:r>
      <w:r w:rsidRPr="00B47B17">
        <w:rPr>
          <w:rFonts w:ascii="Arial" w:eastAsia="Times New Roman" w:hAnsi="Arial" w:cs="Arial"/>
          <w:color w:val="202124"/>
          <w:sz w:val="24"/>
          <w:szCs w:val="24"/>
          <w:lang w:eastAsia="de-DE"/>
        </w:rPr>
        <w:t xml:space="preserve"> nicht.</w:t>
      </w:r>
    </w:p>
    <w:p w:rsidR="00B47B17" w:rsidRPr="00B47B17" w:rsidRDefault="00B47B17" w:rsidP="00B47B17">
      <w:pPr>
        <w:pStyle w:val="Listenabsatz"/>
        <w:rPr>
          <w:rFonts w:ascii="Arial" w:eastAsia="Times New Roman" w:hAnsi="Arial" w:cs="Arial"/>
          <w:color w:val="202124"/>
          <w:sz w:val="24"/>
          <w:szCs w:val="24"/>
          <w:lang w:eastAsia="de-DE"/>
        </w:rPr>
      </w:pPr>
    </w:p>
    <w:p w:rsidR="002041E6" w:rsidRPr="00343D32" w:rsidRDefault="00B47B17" w:rsidP="00343D32">
      <w:pPr>
        <w:pStyle w:val="Listenabsatz"/>
        <w:numPr>
          <w:ilvl w:val="1"/>
          <w:numId w:val="2"/>
        </w:numPr>
        <w:spacing w:after="0" w:line="240" w:lineRule="auto"/>
        <w:ind w:right="666"/>
        <w:rPr>
          <w:rFonts w:ascii="Arial" w:eastAsia="Times New Roman" w:hAnsi="Arial" w:cs="Arial"/>
          <w:color w:val="202124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de-DE"/>
        </w:rPr>
        <w:t>Solange kein Nachfolger für di</w:t>
      </w:r>
      <w:r w:rsidR="008F2EED" w:rsidRPr="00B47B17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e Parzelle ge</w:t>
      </w:r>
      <w:r>
        <w:rPr>
          <w:rFonts w:ascii="Arial" w:eastAsia="Times New Roman" w:hAnsi="Arial" w:cs="Arial"/>
          <w:color w:val="202124"/>
          <w:sz w:val="24"/>
          <w:szCs w:val="24"/>
          <w:lang w:eastAsia="de-DE"/>
        </w:rPr>
        <w:t xml:space="preserve">funden ist oder diese nicht </w:t>
      </w:r>
      <w:proofErr w:type="spellStart"/>
      <w:r>
        <w:rPr>
          <w:rFonts w:ascii="Arial" w:eastAsia="Times New Roman" w:hAnsi="Arial" w:cs="Arial"/>
          <w:color w:val="202124"/>
          <w:sz w:val="24"/>
          <w:szCs w:val="24"/>
          <w:lang w:eastAsia="de-DE"/>
        </w:rPr>
        <w:t>beräumt</w:t>
      </w:r>
      <w:proofErr w:type="spellEnd"/>
      <w:r>
        <w:rPr>
          <w:rFonts w:ascii="Arial" w:eastAsia="Times New Roman" w:hAnsi="Arial" w:cs="Arial"/>
          <w:color w:val="202124"/>
          <w:sz w:val="24"/>
          <w:szCs w:val="24"/>
          <w:lang w:eastAsia="de-DE"/>
        </w:rPr>
        <w:t xml:space="preserve"> ist, ist der abgebende Pächter verpflichtet, den Ga</w:t>
      </w:r>
      <w:r w:rsidR="008F2EED" w:rsidRPr="00B47B17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rten in einem solchen Zustand zu erhalten, dass von diesem keine Störungen ausgehen. Sollte</w:t>
      </w:r>
      <w:r>
        <w:rPr>
          <w:rFonts w:ascii="Arial" w:eastAsia="Times New Roman" w:hAnsi="Arial" w:cs="Arial"/>
          <w:color w:val="202124"/>
          <w:sz w:val="24"/>
          <w:szCs w:val="24"/>
          <w:lang w:eastAsia="de-DE"/>
        </w:rPr>
        <w:t xml:space="preserve"> der ausscheidende Pächter diese</w:t>
      </w:r>
      <w:r w:rsidR="008F2EED" w:rsidRPr="00B47B17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r Verpflichtun</w:t>
      </w:r>
      <w:r>
        <w:rPr>
          <w:rFonts w:ascii="Arial" w:eastAsia="Times New Roman" w:hAnsi="Arial" w:cs="Arial"/>
          <w:color w:val="202124"/>
          <w:sz w:val="24"/>
          <w:szCs w:val="24"/>
          <w:lang w:eastAsia="de-DE"/>
        </w:rPr>
        <w:t>g trotz Aufforderung durch den Verpä</w:t>
      </w:r>
      <w:r w:rsidR="008F2EED" w:rsidRPr="00B47B17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chter nicht nachkommen, ist dieser berechtig</w:t>
      </w:r>
      <w:r>
        <w:rPr>
          <w:rFonts w:ascii="Arial" w:eastAsia="Times New Roman" w:hAnsi="Arial" w:cs="Arial"/>
          <w:color w:val="202124"/>
          <w:sz w:val="24"/>
          <w:szCs w:val="24"/>
          <w:lang w:eastAsia="de-DE"/>
        </w:rPr>
        <w:t>t, diese Arbeiten selbst durch</w:t>
      </w:r>
      <w:r w:rsidR="008F2EED" w:rsidRPr="00B47B17">
        <w:rPr>
          <w:rFonts w:ascii="Arial" w:eastAsia="Times New Roman" w:hAnsi="Arial" w:cs="Arial"/>
          <w:color w:val="202124"/>
          <w:sz w:val="24"/>
          <w:szCs w:val="24"/>
          <w:lang w:eastAsia="de-DE"/>
        </w:rPr>
        <w:t xml:space="preserve">führen zu lassen und hierfür </w:t>
      </w:r>
      <w:r>
        <w:rPr>
          <w:rFonts w:ascii="Arial" w:eastAsia="Times New Roman" w:hAnsi="Arial" w:cs="Arial"/>
          <w:color w:val="202124"/>
          <w:sz w:val="24"/>
          <w:szCs w:val="24"/>
          <w:lang w:eastAsia="de-DE"/>
        </w:rPr>
        <w:t>die im Verein üblichen Stundensä</w:t>
      </w:r>
      <w:r w:rsidR="008F2EED" w:rsidRPr="00B47B17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tz</w:t>
      </w:r>
      <w:r>
        <w:rPr>
          <w:rFonts w:ascii="Arial" w:eastAsia="Times New Roman" w:hAnsi="Arial" w:cs="Arial"/>
          <w:color w:val="202124"/>
          <w:sz w:val="24"/>
          <w:szCs w:val="24"/>
          <w:lang w:eastAsia="de-DE"/>
        </w:rPr>
        <w:t>e</w:t>
      </w:r>
      <w:r w:rsidR="008F2EED" w:rsidRPr="00B47B17">
        <w:rPr>
          <w:rFonts w:ascii="Arial" w:eastAsia="Times New Roman" w:hAnsi="Arial" w:cs="Arial"/>
          <w:color w:val="202124"/>
          <w:sz w:val="24"/>
          <w:szCs w:val="24"/>
          <w:lang w:eastAsia="de-DE"/>
        </w:rPr>
        <w:t xml:space="preserve"> zu berechnen. Für diesen Fall sowie </w:t>
      </w:r>
      <w:r>
        <w:rPr>
          <w:rFonts w:ascii="Arial" w:eastAsia="Times New Roman" w:hAnsi="Arial" w:cs="Arial"/>
          <w:color w:val="202124"/>
          <w:sz w:val="24"/>
          <w:szCs w:val="24"/>
          <w:lang w:eastAsia="de-DE"/>
        </w:rPr>
        <w:t>für sonstige Forderungen des Verpächters aus dem Pachtverhältni</w:t>
      </w:r>
      <w:r w:rsidR="008F2EED" w:rsidRPr="00B47B17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s tri</w:t>
      </w:r>
      <w:r>
        <w:rPr>
          <w:rFonts w:ascii="Arial" w:eastAsia="Times New Roman" w:hAnsi="Arial" w:cs="Arial"/>
          <w:color w:val="202124"/>
          <w:sz w:val="24"/>
          <w:szCs w:val="24"/>
          <w:lang w:eastAsia="de-DE"/>
        </w:rPr>
        <w:t>tt der ausscheidende Pächter hiermit unwiderruflich einen T</w:t>
      </w:r>
      <w:r w:rsidR="008F2EED" w:rsidRPr="00B47B17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eil der ihm gegenüber einem Nachfolgepächter zustehenden Ablösesum</w:t>
      </w:r>
      <w:r>
        <w:rPr>
          <w:rFonts w:ascii="Arial" w:eastAsia="Times New Roman" w:hAnsi="Arial" w:cs="Arial"/>
          <w:color w:val="202124"/>
          <w:sz w:val="24"/>
          <w:szCs w:val="24"/>
          <w:lang w:eastAsia="de-DE"/>
        </w:rPr>
        <w:t>me in Höhe der Forderungen des Verpächters ab. Der Verpächter</w:t>
      </w:r>
      <w:r w:rsidR="008F2EED" w:rsidRPr="00B47B17">
        <w:rPr>
          <w:rFonts w:ascii="Arial" w:eastAsia="Times New Roman" w:hAnsi="Arial" w:cs="Arial"/>
          <w:color w:val="202124"/>
          <w:sz w:val="24"/>
          <w:szCs w:val="24"/>
          <w:lang w:eastAsia="de-DE"/>
        </w:rPr>
        <w:t xml:space="preserve"> nimmt diese Abtretung hiermit an. Der abgebende Pächter ist verpflichtet, solange kein Nachfolger für die Parzell</w:t>
      </w:r>
      <w:r>
        <w:rPr>
          <w:rFonts w:ascii="Arial" w:eastAsia="Times New Roman" w:hAnsi="Arial" w:cs="Arial"/>
          <w:color w:val="202124"/>
          <w:sz w:val="24"/>
          <w:szCs w:val="24"/>
          <w:lang w:eastAsia="de-DE"/>
        </w:rPr>
        <w:t xml:space="preserve">e gefunden oder diese nicht </w:t>
      </w:r>
      <w:proofErr w:type="spellStart"/>
      <w:r>
        <w:rPr>
          <w:rFonts w:ascii="Arial" w:eastAsia="Times New Roman" w:hAnsi="Arial" w:cs="Arial"/>
          <w:color w:val="202124"/>
          <w:sz w:val="24"/>
          <w:szCs w:val="24"/>
          <w:lang w:eastAsia="de-DE"/>
        </w:rPr>
        <w:t>berä</w:t>
      </w:r>
      <w:r w:rsidR="008F2EED" w:rsidRPr="00B47B17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umt</w:t>
      </w:r>
      <w:proofErr w:type="spellEnd"/>
      <w:r w:rsidR="008F2EED" w:rsidRPr="00B47B17">
        <w:rPr>
          <w:rFonts w:ascii="Arial" w:eastAsia="Times New Roman" w:hAnsi="Arial" w:cs="Arial"/>
          <w:color w:val="202124"/>
          <w:sz w:val="24"/>
          <w:szCs w:val="24"/>
          <w:lang w:eastAsia="de-DE"/>
        </w:rPr>
        <w:t xml:space="preserve"> ist, an den Verein eine Verwaltungskostenpauschale zu zahlen, die sich </w:t>
      </w:r>
      <w:r>
        <w:rPr>
          <w:rFonts w:ascii="Arial" w:eastAsia="Times New Roman" w:hAnsi="Arial" w:cs="Arial"/>
          <w:color w:val="202124"/>
          <w:sz w:val="24"/>
          <w:szCs w:val="24"/>
          <w:lang w:eastAsia="de-DE"/>
        </w:rPr>
        <w:t>mindestens analog der Höhe des V</w:t>
      </w:r>
      <w:r w:rsidR="008F2EED" w:rsidRPr="00B47B17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erein</w:t>
      </w:r>
      <w:r>
        <w:rPr>
          <w:rFonts w:ascii="Arial" w:eastAsia="Times New Roman" w:hAnsi="Arial" w:cs="Arial"/>
          <w:color w:val="202124"/>
          <w:sz w:val="24"/>
          <w:szCs w:val="24"/>
          <w:lang w:eastAsia="de-DE"/>
        </w:rPr>
        <w:t>sbetrages, des K</w:t>
      </w:r>
      <w:r w:rsidR="008F2EED" w:rsidRPr="00B47B17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leingartenpachtzinses, und der öffentlich-rechtlichen Lasten zusammensetzen muss.</w:t>
      </w:r>
    </w:p>
    <w:p w:rsidR="002041E6" w:rsidRPr="00B47B17" w:rsidRDefault="002041E6" w:rsidP="002041E6">
      <w:pPr>
        <w:pStyle w:val="Listenabsatz"/>
        <w:spacing w:after="0" w:line="240" w:lineRule="auto"/>
        <w:ind w:left="786" w:right="666"/>
        <w:rPr>
          <w:rFonts w:ascii="Arial" w:eastAsia="Times New Roman" w:hAnsi="Arial" w:cs="Arial"/>
          <w:color w:val="202124"/>
          <w:sz w:val="24"/>
          <w:szCs w:val="24"/>
          <w:lang w:eastAsia="de-DE"/>
        </w:rPr>
      </w:pPr>
    </w:p>
    <w:p w:rsidR="008F2EED" w:rsidRPr="008F2EED" w:rsidRDefault="008F2EED" w:rsidP="008F2EED">
      <w:pPr>
        <w:spacing w:after="0" w:line="240" w:lineRule="auto"/>
        <w:ind w:right="666"/>
        <w:rPr>
          <w:rFonts w:ascii="Arial" w:eastAsia="Times New Roman" w:hAnsi="Arial" w:cs="Arial"/>
          <w:color w:val="202124"/>
          <w:sz w:val="24"/>
          <w:szCs w:val="24"/>
          <w:lang w:eastAsia="de-DE"/>
        </w:rPr>
      </w:pPr>
    </w:p>
    <w:p w:rsidR="008F2EED" w:rsidRDefault="002041E6" w:rsidP="002041E6">
      <w:pPr>
        <w:spacing w:after="0" w:line="240" w:lineRule="auto"/>
        <w:ind w:right="666"/>
        <w:jc w:val="center"/>
        <w:rPr>
          <w:rFonts w:ascii="Arial" w:eastAsia="Times New Roman" w:hAnsi="Arial" w:cs="Arial"/>
          <w:b/>
          <w:color w:val="202124"/>
          <w:sz w:val="24"/>
          <w:szCs w:val="24"/>
          <w:lang w:eastAsia="de-DE"/>
        </w:rPr>
      </w:pPr>
      <w:r w:rsidRPr="002041E6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202124"/>
          <w:sz w:val="24"/>
          <w:szCs w:val="24"/>
          <w:lang w:eastAsia="de-DE"/>
        </w:rPr>
        <w:t>7 Betreten des K</w:t>
      </w:r>
      <w:r w:rsidR="008F2EED" w:rsidRPr="008F2EED">
        <w:rPr>
          <w:rFonts w:ascii="Arial" w:eastAsia="Times New Roman" w:hAnsi="Arial" w:cs="Arial"/>
          <w:b/>
          <w:color w:val="202124"/>
          <w:sz w:val="24"/>
          <w:szCs w:val="24"/>
          <w:lang w:eastAsia="de-DE"/>
        </w:rPr>
        <w:t>leingartens</w:t>
      </w:r>
    </w:p>
    <w:p w:rsidR="002041E6" w:rsidRPr="008F2EED" w:rsidRDefault="002041E6" w:rsidP="002041E6">
      <w:pPr>
        <w:spacing w:after="0" w:line="240" w:lineRule="auto"/>
        <w:ind w:right="666"/>
        <w:jc w:val="center"/>
        <w:rPr>
          <w:rFonts w:ascii="Arial" w:eastAsia="Times New Roman" w:hAnsi="Arial" w:cs="Arial"/>
          <w:b/>
          <w:color w:val="202124"/>
          <w:sz w:val="24"/>
          <w:szCs w:val="24"/>
          <w:lang w:eastAsia="de-DE"/>
        </w:rPr>
      </w:pPr>
    </w:p>
    <w:p w:rsidR="008F2EED" w:rsidRPr="008F2EED" w:rsidRDefault="00193407" w:rsidP="002041E6">
      <w:pPr>
        <w:spacing w:after="0" w:line="240" w:lineRule="auto"/>
        <w:ind w:left="708" w:right="666"/>
        <w:rPr>
          <w:rFonts w:ascii="Arial" w:eastAsia="Times New Roman" w:hAnsi="Arial" w:cs="Arial"/>
          <w:color w:val="202124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de-DE"/>
        </w:rPr>
        <w:t>Beauftragte der Gru</w:t>
      </w:r>
      <w:r w:rsidR="008F2EED" w:rsidRPr="008F2EED">
        <w:rPr>
          <w:rFonts w:ascii="Arial" w:eastAsia="Times New Roman" w:hAnsi="Arial" w:cs="Arial"/>
          <w:color w:val="202124"/>
          <w:sz w:val="24"/>
          <w:szCs w:val="24"/>
          <w:lang w:eastAsia="de-DE"/>
        </w:rPr>
        <w:t xml:space="preserve">ndstückseigentümer </w:t>
      </w:r>
      <w:r w:rsidR="002041E6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und des Generalpächters</w:t>
      </w:r>
      <w:r w:rsidR="008F2EED" w:rsidRPr="008F2EED">
        <w:rPr>
          <w:rFonts w:ascii="Arial" w:eastAsia="Times New Roman" w:hAnsi="Arial" w:cs="Arial"/>
          <w:color w:val="202124"/>
          <w:sz w:val="24"/>
          <w:szCs w:val="24"/>
          <w:lang w:eastAsia="de-DE"/>
        </w:rPr>
        <w:t xml:space="preserve"> </w:t>
      </w:r>
      <w:r w:rsidR="002041E6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sowie der Vorstand des V</w:t>
      </w:r>
      <w:r w:rsidR="008F2EED" w:rsidRPr="008F2EED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erpächters haben jeder</w:t>
      </w:r>
      <w:r w:rsidR="002041E6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zeit das Recht auf Zutritt zum P</w:t>
      </w:r>
      <w:r w:rsidR="008F2EED" w:rsidRPr="008F2EED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achtgrundstück.</w:t>
      </w:r>
    </w:p>
    <w:p w:rsidR="008F2EED" w:rsidRDefault="008F2EED" w:rsidP="008F2EED">
      <w:pPr>
        <w:spacing w:after="0" w:line="240" w:lineRule="auto"/>
        <w:ind w:right="666"/>
        <w:rPr>
          <w:rFonts w:ascii="Arial" w:eastAsia="Times New Roman" w:hAnsi="Arial" w:cs="Arial"/>
          <w:color w:val="202124"/>
          <w:sz w:val="24"/>
          <w:szCs w:val="24"/>
          <w:lang w:eastAsia="de-DE"/>
        </w:rPr>
      </w:pPr>
    </w:p>
    <w:p w:rsidR="002041E6" w:rsidRPr="008F2EED" w:rsidRDefault="002041E6" w:rsidP="008F2EED">
      <w:pPr>
        <w:spacing w:after="0" w:line="240" w:lineRule="auto"/>
        <w:ind w:right="666"/>
        <w:rPr>
          <w:rFonts w:ascii="Arial" w:eastAsia="Times New Roman" w:hAnsi="Arial" w:cs="Arial"/>
          <w:color w:val="202124"/>
          <w:sz w:val="24"/>
          <w:szCs w:val="24"/>
          <w:lang w:eastAsia="de-DE"/>
        </w:rPr>
      </w:pPr>
    </w:p>
    <w:p w:rsidR="002D43F2" w:rsidRDefault="002D43F2" w:rsidP="002041E6">
      <w:pPr>
        <w:spacing w:after="0" w:line="240" w:lineRule="auto"/>
        <w:ind w:right="666"/>
        <w:jc w:val="center"/>
        <w:rPr>
          <w:rFonts w:ascii="Arial" w:hAnsi="Arial" w:cs="Arial"/>
          <w:b/>
          <w:sz w:val="24"/>
          <w:szCs w:val="24"/>
        </w:rPr>
      </w:pPr>
    </w:p>
    <w:p w:rsidR="008F2EED" w:rsidRDefault="002041E6" w:rsidP="002041E6">
      <w:pPr>
        <w:spacing w:after="0" w:line="240" w:lineRule="auto"/>
        <w:ind w:right="666"/>
        <w:jc w:val="center"/>
        <w:rPr>
          <w:rFonts w:ascii="Arial" w:eastAsia="Times New Roman" w:hAnsi="Arial" w:cs="Arial"/>
          <w:b/>
          <w:color w:val="202124"/>
          <w:sz w:val="24"/>
          <w:szCs w:val="24"/>
          <w:lang w:eastAsia="de-DE"/>
        </w:rPr>
      </w:pPr>
      <w:r w:rsidRPr="002041E6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8F2EED" w:rsidRPr="008F2EED">
        <w:rPr>
          <w:rFonts w:ascii="Arial" w:eastAsia="Times New Roman" w:hAnsi="Arial" w:cs="Arial"/>
          <w:b/>
          <w:color w:val="202124"/>
          <w:sz w:val="24"/>
          <w:szCs w:val="24"/>
          <w:lang w:eastAsia="de-DE"/>
        </w:rPr>
        <w:t>8 Hinweis</w:t>
      </w:r>
    </w:p>
    <w:p w:rsidR="002041E6" w:rsidRPr="008F2EED" w:rsidRDefault="002041E6" w:rsidP="002041E6">
      <w:pPr>
        <w:spacing w:after="0" w:line="240" w:lineRule="auto"/>
        <w:ind w:right="666"/>
        <w:jc w:val="center"/>
        <w:rPr>
          <w:rFonts w:ascii="Arial" w:eastAsia="Times New Roman" w:hAnsi="Arial" w:cs="Arial"/>
          <w:b/>
          <w:color w:val="202124"/>
          <w:sz w:val="24"/>
          <w:szCs w:val="24"/>
          <w:lang w:eastAsia="de-DE"/>
        </w:rPr>
      </w:pPr>
    </w:p>
    <w:p w:rsidR="008F2EED" w:rsidRDefault="008F2EED" w:rsidP="002041E6">
      <w:pPr>
        <w:spacing w:after="152" w:line="240" w:lineRule="auto"/>
        <w:ind w:left="708" w:right="666"/>
        <w:rPr>
          <w:rFonts w:ascii="Arial" w:eastAsia="Times New Roman" w:hAnsi="Arial" w:cs="Arial"/>
          <w:color w:val="202124"/>
          <w:sz w:val="24"/>
          <w:szCs w:val="24"/>
          <w:lang w:eastAsia="de-DE"/>
        </w:rPr>
      </w:pPr>
      <w:r w:rsidRPr="008F2EED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Soweit im vorsteh</w:t>
      </w:r>
      <w:r w:rsidR="002041E6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en</w:t>
      </w:r>
      <w:r w:rsidRPr="008F2EED">
        <w:rPr>
          <w:rFonts w:ascii="Arial" w:eastAsia="Times New Roman" w:hAnsi="Arial" w:cs="Arial"/>
          <w:color w:val="202124"/>
          <w:sz w:val="24"/>
          <w:szCs w:val="24"/>
          <w:lang w:eastAsia="de-DE"/>
        </w:rPr>
        <w:t>den Text die männliche Form gewählt ist, gilt diese sinngemäß auch für die weibliche Form.</w:t>
      </w:r>
    </w:p>
    <w:p w:rsidR="00193407" w:rsidRPr="008F2EED" w:rsidRDefault="00193407" w:rsidP="00343D32">
      <w:pPr>
        <w:spacing w:after="152" w:line="240" w:lineRule="auto"/>
        <w:ind w:right="666"/>
        <w:rPr>
          <w:rFonts w:ascii="Arial" w:eastAsia="Times New Roman" w:hAnsi="Arial" w:cs="Arial"/>
          <w:color w:val="202124"/>
          <w:sz w:val="24"/>
          <w:szCs w:val="24"/>
          <w:lang w:eastAsia="de-DE"/>
        </w:rPr>
      </w:pPr>
    </w:p>
    <w:p w:rsidR="00343D32" w:rsidRPr="00343D32" w:rsidRDefault="00193407" w:rsidP="00343D32">
      <w:pPr>
        <w:jc w:val="center"/>
        <w:rPr>
          <w:rFonts w:ascii="Arial" w:hAnsi="Arial" w:cs="Arial"/>
          <w:b/>
          <w:sz w:val="24"/>
          <w:szCs w:val="24"/>
        </w:rPr>
      </w:pPr>
      <w:r w:rsidRPr="00193407">
        <w:rPr>
          <w:rFonts w:ascii="Arial" w:hAnsi="Arial" w:cs="Arial"/>
          <w:b/>
          <w:sz w:val="24"/>
          <w:szCs w:val="24"/>
        </w:rPr>
        <w:t>§ 9 Sonstige Bestimmungen</w:t>
      </w:r>
    </w:p>
    <w:p w:rsidR="00193407" w:rsidRPr="00193407" w:rsidRDefault="00193407" w:rsidP="00193407">
      <w:pPr>
        <w:pStyle w:val="Listenabsatz"/>
        <w:numPr>
          <w:ilvl w:val="2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Änderungen, Ergänzungen und Nachträge zu diesem Pachtvertrag sowie Kündigungen des Pachtverhältnisses bedürfen der Schriftform. Dies gilt auch für deren </w:t>
      </w:r>
      <w:proofErr w:type="spellStart"/>
      <w:r>
        <w:rPr>
          <w:rFonts w:ascii="Arial" w:hAnsi="Arial" w:cs="Arial"/>
          <w:sz w:val="24"/>
          <w:szCs w:val="24"/>
        </w:rPr>
        <w:t>Abdingung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93407" w:rsidRPr="00193407" w:rsidRDefault="00B01292" w:rsidP="00193407">
      <w:pPr>
        <w:pStyle w:val="Listenabsatz"/>
        <w:numPr>
          <w:ilvl w:val="2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stehende</w:t>
      </w:r>
      <w:r w:rsidR="00193407">
        <w:rPr>
          <w:rFonts w:ascii="Arial" w:hAnsi="Arial" w:cs="Arial"/>
          <w:sz w:val="24"/>
          <w:szCs w:val="24"/>
        </w:rPr>
        <w:t xml:space="preserve"> Gärten gelten als Gemeinschaftsflächen.</w:t>
      </w:r>
    </w:p>
    <w:p w:rsidR="00193407" w:rsidRPr="00193407" w:rsidRDefault="00193407" w:rsidP="00193407">
      <w:pPr>
        <w:pStyle w:val="Listenabsatz"/>
        <w:numPr>
          <w:ilvl w:val="2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Bestandteile dieses Vertrages sind:</w:t>
      </w:r>
    </w:p>
    <w:p w:rsidR="00193407" w:rsidRPr="00193407" w:rsidRDefault="00193407" w:rsidP="00193407">
      <w:pPr>
        <w:pStyle w:val="Listenabsatz"/>
        <w:numPr>
          <w:ilvl w:val="3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BKleingG und BGB,</w:t>
      </w:r>
    </w:p>
    <w:p w:rsidR="00193407" w:rsidRPr="00193407" w:rsidRDefault="00193407" w:rsidP="00193407">
      <w:pPr>
        <w:pStyle w:val="Listenabsatz"/>
        <w:numPr>
          <w:ilvl w:val="3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Vereinssatzung und Gartenordnung in der </w:t>
      </w:r>
      <w:r w:rsidR="00B01292">
        <w:rPr>
          <w:rFonts w:ascii="Arial" w:hAnsi="Arial" w:cs="Arial"/>
          <w:sz w:val="24"/>
          <w:szCs w:val="24"/>
        </w:rPr>
        <w:t>jeweils</w:t>
      </w:r>
      <w:r>
        <w:rPr>
          <w:rFonts w:ascii="Arial" w:hAnsi="Arial" w:cs="Arial"/>
          <w:sz w:val="24"/>
          <w:szCs w:val="24"/>
        </w:rPr>
        <w:t xml:space="preserve"> gültigen Fassung,</w:t>
      </w:r>
    </w:p>
    <w:p w:rsidR="00193407" w:rsidRPr="002D43F2" w:rsidRDefault="002D43F2" w:rsidP="00193407">
      <w:pPr>
        <w:pStyle w:val="Listenabsatz"/>
        <w:numPr>
          <w:ilvl w:val="3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Vereinsbestimmung zur Strom- und Wassernutzung,</w:t>
      </w:r>
    </w:p>
    <w:p w:rsidR="002D43F2" w:rsidRPr="002D43F2" w:rsidRDefault="002D43F2" w:rsidP="00193407">
      <w:pPr>
        <w:pStyle w:val="Listenabsatz"/>
        <w:numPr>
          <w:ilvl w:val="3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Bestimmungen der Versorgungsunternehmen, insbesondere im Hinblick auf VDE-Vorschriften</w:t>
      </w:r>
    </w:p>
    <w:p w:rsidR="002D43F2" w:rsidRPr="002D43F2" w:rsidRDefault="002D43F2" w:rsidP="00193407">
      <w:pPr>
        <w:pStyle w:val="Listenabsatz"/>
        <w:numPr>
          <w:ilvl w:val="3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Bestehende Zwischenpachtverträge,</w:t>
      </w:r>
    </w:p>
    <w:p w:rsidR="002D43F2" w:rsidRPr="002D43F2" w:rsidRDefault="002D43F2" w:rsidP="002D43F2">
      <w:pPr>
        <w:pStyle w:val="Listenabsatz"/>
        <w:numPr>
          <w:ilvl w:val="3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Rechtsgültige Bebauungspläne</w:t>
      </w:r>
    </w:p>
    <w:p w:rsidR="00343D32" w:rsidRDefault="002D43F2" w:rsidP="00911CE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Gerichtsstand ist Hanau.</w:t>
      </w:r>
    </w:p>
    <w:p w:rsidR="00343D32" w:rsidRDefault="00343D32" w:rsidP="00343D32">
      <w:pPr>
        <w:rPr>
          <w:rFonts w:ascii="Arial" w:hAnsi="Arial" w:cs="Arial"/>
          <w:b/>
          <w:sz w:val="24"/>
          <w:szCs w:val="24"/>
        </w:rPr>
      </w:pPr>
    </w:p>
    <w:p w:rsidR="002D43F2" w:rsidRPr="002D43F2" w:rsidRDefault="002D43F2" w:rsidP="002D43F2">
      <w:pPr>
        <w:jc w:val="center"/>
        <w:rPr>
          <w:rFonts w:ascii="Arial" w:hAnsi="Arial" w:cs="Arial"/>
          <w:b/>
          <w:sz w:val="24"/>
          <w:szCs w:val="24"/>
        </w:rPr>
      </w:pPr>
      <w:r w:rsidRPr="002D43F2">
        <w:rPr>
          <w:rFonts w:ascii="Arial" w:hAnsi="Arial" w:cs="Arial"/>
          <w:b/>
          <w:sz w:val="24"/>
          <w:szCs w:val="24"/>
        </w:rPr>
        <w:t>§ 10 Auflagen, zusätzliche Vereinbarungen</w:t>
      </w:r>
    </w:p>
    <w:p w:rsidR="002D43F2" w:rsidRDefault="002D43F2" w:rsidP="002D43F2">
      <w:pPr>
        <w:ind w:left="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Auflagen und zusätzliche Vereinbarungen, die nicht hierunter vermerkt s</w:t>
      </w:r>
      <w:r w:rsidR="009F20E6">
        <w:rPr>
          <w:rFonts w:ascii="Arial" w:hAnsi="Arial" w:cs="Arial"/>
          <w:sz w:val="24"/>
          <w:szCs w:val="24"/>
        </w:rPr>
        <w:t>ind, ergeben sich aus dem</w:t>
      </w:r>
      <w:r>
        <w:rPr>
          <w:rFonts w:ascii="Arial" w:hAnsi="Arial" w:cs="Arial"/>
          <w:sz w:val="24"/>
          <w:szCs w:val="24"/>
        </w:rPr>
        <w:t xml:space="preserve"> Pachtvertrag als Bestandteil beigefügten Anlagen.</w:t>
      </w:r>
    </w:p>
    <w:p w:rsidR="002D43F2" w:rsidRDefault="002D43F2" w:rsidP="002D43F2">
      <w:pPr>
        <w:ind w:left="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Diesem Pachtvertrag sind ________ Anlage/n beigefügt.</w:t>
      </w:r>
    </w:p>
    <w:p w:rsidR="002D43F2" w:rsidRDefault="002D43F2" w:rsidP="00147EF2">
      <w:pPr>
        <w:rPr>
          <w:rFonts w:ascii="Arial" w:hAnsi="Arial" w:cs="Arial"/>
          <w:sz w:val="24"/>
          <w:szCs w:val="24"/>
        </w:rPr>
      </w:pPr>
    </w:p>
    <w:p w:rsidR="002D43F2" w:rsidRDefault="002D43F2" w:rsidP="002D43F2">
      <w:pPr>
        <w:ind w:left="706"/>
        <w:rPr>
          <w:rFonts w:ascii="Arial" w:hAnsi="Arial" w:cs="Arial"/>
          <w:sz w:val="24"/>
          <w:szCs w:val="24"/>
        </w:rPr>
      </w:pPr>
    </w:p>
    <w:p w:rsidR="00343D32" w:rsidRDefault="00343D32" w:rsidP="002D43F2">
      <w:pPr>
        <w:ind w:left="706"/>
        <w:rPr>
          <w:rFonts w:ascii="Arial" w:hAnsi="Arial" w:cs="Arial"/>
          <w:sz w:val="24"/>
          <w:szCs w:val="24"/>
        </w:rPr>
      </w:pPr>
    </w:p>
    <w:p w:rsidR="00343D32" w:rsidRDefault="00343D32" w:rsidP="002D43F2">
      <w:pPr>
        <w:ind w:left="706"/>
        <w:rPr>
          <w:rFonts w:ascii="Arial" w:hAnsi="Arial" w:cs="Arial"/>
          <w:sz w:val="24"/>
          <w:szCs w:val="24"/>
        </w:rPr>
      </w:pPr>
    </w:p>
    <w:p w:rsidR="002D43F2" w:rsidRDefault="002D43F2" w:rsidP="002D4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Hanau, den __________________</w:t>
      </w:r>
    </w:p>
    <w:p w:rsidR="002D43F2" w:rsidRDefault="002D43F2" w:rsidP="002D43F2">
      <w:pPr>
        <w:ind w:left="706"/>
        <w:rPr>
          <w:rFonts w:ascii="Arial" w:hAnsi="Arial" w:cs="Arial"/>
          <w:sz w:val="24"/>
          <w:szCs w:val="24"/>
        </w:rPr>
      </w:pPr>
    </w:p>
    <w:p w:rsidR="002D43F2" w:rsidRDefault="002D43F2" w:rsidP="002D4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  <w:t xml:space="preserve"> ____________________________</w:t>
      </w:r>
    </w:p>
    <w:p w:rsidR="002D43F2" w:rsidRDefault="002D43F2" w:rsidP="002D4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2D43F2" w:rsidRPr="002D43F2" w:rsidRDefault="002D43F2" w:rsidP="002D43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 Unterschriften Verpächter                           Unterschrift Pächter</w:t>
      </w:r>
    </w:p>
    <w:sectPr w:rsidR="002D43F2" w:rsidRPr="002D43F2" w:rsidSect="00147EF2">
      <w:footerReference w:type="default" r:id="rId7"/>
      <w:pgSz w:w="11906" w:h="16838"/>
      <w:pgMar w:top="1417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7BB" w:rsidRDefault="006A47BB" w:rsidP="00147EF2">
      <w:pPr>
        <w:spacing w:after="0" w:line="240" w:lineRule="auto"/>
      </w:pPr>
      <w:r>
        <w:separator/>
      </w:r>
    </w:p>
  </w:endnote>
  <w:endnote w:type="continuationSeparator" w:id="0">
    <w:p w:rsidR="006A47BB" w:rsidRDefault="006A47BB" w:rsidP="0014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06096"/>
      <w:docPartObj>
        <w:docPartGallery w:val="Page Numbers (Bottom of Page)"/>
        <w:docPartUnique/>
      </w:docPartObj>
    </w:sdtPr>
    <w:sdtContent>
      <w:p w:rsidR="00147EF2" w:rsidRDefault="009C01CF">
        <w:pPr>
          <w:pStyle w:val="Fuzeil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147EF2" w:rsidRDefault="006D5249">
        <w:pPr>
          <w:pStyle w:val="Fuzeile"/>
          <w:jc w:val="center"/>
        </w:pPr>
        <w:fldSimple w:instr=" PAGE    \* MERGEFORMAT ">
          <w:r w:rsidR="00B01292">
            <w:rPr>
              <w:noProof/>
            </w:rPr>
            <w:t>5</w:t>
          </w:r>
        </w:fldSimple>
      </w:p>
    </w:sdtContent>
  </w:sdt>
  <w:p w:rsidR="00147EF2" w:rsidRDefault="00147EF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7BB" w:rsidRDefault="006A47BB" w:rsidP="00147EF2">
      <w:pPr>
        <w:spacing w:after="0" w:line="240" w:lineRule="auto"/>
      </w:pPr>
      <w:r>
        <w:separator/>
      </w:r>
    </w:p>
  </w:footnote>
  <w:footnote w:type="continuationSeparator" w:id="0">
    <w:p w:rsidR="006A47BB" w:rsidRDefault="006A47BB" w:rsidP="00147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81D"/>
    <w:multiLevelType w:val="hybridMultilevel"/>
    <w:tmpl w:val="409400D4"/>
    <w:lvl w:ilvl="0" w:tplc="3508D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4AC6A6">
      <w:start w:val="1"/>
      <w:numFmt w:val="upperLetter"/>
      <w:lvlText w:val="%2)"/>
      <w:lvlJc w:val="left"/>
      <w:pPr>
        <w:ind w:left="2072" w:hanging="992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836E1"/>
    <w:multiLevelType w:val="hybridMultilevel"/>
    <w:tmpl w:val="D9D8DBA6"/>
    <w:lvl w:ilvl="0" w:tplc="917261F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F0800316">
      <w:start w:val="1"/>
      <w:numFmt w:val="decimal"/>
      <w:lvlText w:val="%2."/>
      <w:lvlJc w:val="left"/>
      <w:pPr>
        <w:ind w:left="786" w:hanging="360"/>
      </w:pPr>
      <w:rPr>
        <w:rFonts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CD0A53"/>
    <w:multiLevelType w:val="hybridMultilevel"/>
    <w:tmpl w:val="704210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703FA"/>
    <w:multiLevelType w:val="hybridMultilevel"/>
    <w:tmpl w:val="8B2A4A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05D00"/>
    <w:multiLevelType w:val="hybridMultilevel"/>
    <w:tmpl w:val="D9E841E8"/>
    <w:lvl w:ilvl="0" w:tplc="04070017">
      <w:start w:val="1"/>
      <w:numFmt w:val="lowerLetter"/>
      <w:lvlText w:val="%1)"/>
      <w:lvlJc w:val="left"/>
      <w:pPr>
        <w:ind w:left="2136" w:hanging="360"/>
      </w:pPr>
    </w:lvl>
    <w:lvl w:ilvl="1" w:tplc="F4BC79A2">
      <w:start w:val="1"/>
      <w:numFmt w:val="lowerLetter"/>
      <w:lvlText w:val="%2)"/>
      <w:lvlJc w:val="left"/>
      <w:pPr>
        <w:ind w:left="1069" w:hanging="360"/>
      </w:pPr>
      <w:rPr>
        <w:rFonts w:ascii="Arial" w:eastAsiaTheme="minorHAnsi" w:hAnsi="Arial" w:cs="Arial"/>
        <w:b/>
      </w:rPr>
    </w:lvl>
    <w:lvl w:ilvl="2" w:tplc="3000FB22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D74ACC7C">
      <w:start w:val="2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  <w:b w:val="0"/>
      </w:r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6E64474A"/>
    <w:multiLevelType w:val="hybridMultilevel"/>
    <w:tmpl w:val="60922124"/>
    <w:lvl w:ilvl="0" w:tplc="F4BC79A2">
      <w:start w:val="1"/>
      <w:numFmt w:val="lowerLetter"/>
      <w:lvlText w:val="%1)"/>
      <w:lvlJc w:val="left"/>
      <w:pPr>
        <w:ind w:left="1069" w:hanging="360"/>
      </w:pPr>
      <w:rPr>
        <w:rFonts w:ascii="Arial" w:eastAsiaTheme="minorHAnsi" w:hAnsi="Arial" w:cs="Arial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03D5"/>
    <w:rsid w:val="00095B65"/>
    <w:rsid w:val="000F60E3"/>
    <w:rsid w:val="00126514"/>
    <w:rsid w:val="001304BC"/>
    <w:rsid w:val="00147EF2"/>
    <w:rsid w:val="00193407"/>
    <w:rsid w:val="002041E6"/>
    <w:rsid w:val="00204F96"/>
    <w:rsid w:val="0025231F"/>
    <w:rsid w:val="002B232E"/>
    <w:rsid w:val="002D43F2"/>
    <w:rsid w:val="002D4407"/>
    <w:rsid w:val="00343D32"/>
    <w:rsid w:val="003F74AE"/>
    <w:rsid w:val="00597EA5"/>
    <w:rsid w:val="005F1ECE"/>
    <w:rsid w:val="006A47BB"/>
    <w:rsid w:val="006D5249"/>
    <w:rsid w:val="007B33BE"/>
    <w:rsid w:val="0085313D"/>
    <w:rsid w:val="008A613D"/>
    <w:rsid w:val="008B35BF"/>
    <w:rsid w:val="008C06CC"/>
    <w:rsid w:val="008F2EED"/>
    <w:rsid w:val="00911CEE"/>
    <w:rsid w:val="009803D5"/>
    <w:rsid w:val="009C01CF"/>
    <w:rsid w:val="009C28F2"/>
    <w:rsid w:val="009D54C7"/>
    <w:rsid w:val="009F20E6"/>
    <w:rsid w:val="00AA4095"/>
    <w:rsid w:val="00AD7D3F"/>
    <w:rsid w:val="00B01292"/>
    <w:rsid w:val="00B47B17"/>
    <w:rsid w:val="00B47E38"/>
    <w:rsid w:val="00B964FD"/>
    <w:rsid w:val="00E5429D"/>
    <w:rsid w:val="00F1774E"/>
    <w:rsid w:val="00F31C19"/>
    <w:rsid w:val="00FA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28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03D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14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47EF2"/>
  </w:style>
  <w:style w:type="paragraph" w:styleId="Fuzeile">
    <w:name w:val="footer"/>
    <w:basedOn w:val="Standard"/>
    <w:link w:val="FuzeileZchn"/>
    <w:uiPriority w:val="99"/>
    <w:unhideWhenUsed/>
    <w:rsid w:val="0014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7E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1097">
      <w:bodyDiv w:val="1"/>
      <w:marLeft w:val="0"/>
      <w:marRight w:val="12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0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6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73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88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13899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9682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3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9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6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55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970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97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25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653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555382">
                                                                                          <w:marLeft w:val="0"/>
                                                                                          <w:marRight w:val="61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326208">
                                                                                              <w:marLeft w:val="0"/>
                                                                                              <w:marRight w:val="121"/>
                                                                                              <w:marTop w:val="0"/>
                                                                                              <w:marBottom w:val="152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388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011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210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400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5945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4378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2331183">
                                                                                                                          <w:marLeft w:val="227"/>
                                                                                                                          <w:marRight w:val="227"/>
                                                                                                                          <w:marTop w:val="76"/>
                                                                                                                          <w:marBottom w:val="76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4665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9512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60355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55375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6521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2399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38652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6166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6156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76758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43596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8329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0417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0037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173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6858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29252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3351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97647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57068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9778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0590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53306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Antonio Laguardia</cp:lastModifiedBy>
  <cp:revision>3</cp:revision>
  <cp:lastPrinted>2020-05-28T14:58:00Z</cp:lastPrinted>
  <dcterms:created xsi:type="dcterms:W3CDTF">2020-06-08T14:08:00Z</dcterms:created>
  <dcterms:modified xsi:type="dcterms:W3CDTF">2020-06-08T14:16:00Z</dcterms:modified>
</cp:coreProperties>
</file>